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CB0B7" w14:textId="77777777" w:rsidR="00E11A35" w:rsidRPr="00696C49" w:rsidRDefault="0030004F">
      <w:pPr>
        <w:spacing w:after="0"/>
        <w:jc w:val="right"/>
        <w:rPr>
          <w:rFonts w:ascii="Arial" w:hAnsi="Arial" w:cs="Arial"/>
          <w:color w:val="auto"/>
        </w:rPr>
      </w:pPr>
      <w:r w:rsidRPr="00696C49">
        <w:rPr>
          <w:rFonts w:ascii="Arial" w:eastAsia="Arial" w:hAnsi="Arial" w:cs="Arial"/>
          <w:color w:val="auto"/>
        </w:rPr>
        <w:t xml:space="preserve">Sotsiaalkaitseministri 21.12.2023 määrus nr 74 </w:t>
      </w:r>
    </w:p>
    <w:p w14:paraId="09E418E0" w14:textId="77777777" w:rsidR="00E11A35" w:rsidRPr="00696C49" w:rsidRDefault="0030004F">
      <w:pPr>
        <w:spacing w:after="2" w:line="238" w:lineRule="auto"/>
        <w:ind w:left="4964" w:firstLine="535"/>
        <w:rPr>
          <w:rFonts w:ascii="Arial" w:hAnsi="Arial" w:cs="Arial"/>
          <w:color w:val="auto"/>
        </w:rPr>
      </w:pPr>
      <w:r w:rsidRPr="00696C49">
        <w:rPr>
          <w:rFonts w:ascii="Arial" w:eastAsia="Arial" w:hAnsi="Arial" w:cs="Arial"/>
          <w:b/>
          <w:color w:val="auto"/>
        </w:rPr>
        <w:t>„</w:t>
      </w:r>
      <w:r w:rsidRPr="00696C49">
        <w:rPr>
          <w:rFonts w:ascii="Arial" w:eastAsia="Arial" w:hAnsi="Arial" w:cs="Arial"/>
          <w:color w:val="auto"/>
        </w:rPr>
        <w:t>Sotsiaalteenuste kättesaadavuse ja  kvaliteedi parandamine kohalikul tasandil</w:t>
      </w:r>
      <w:r w:rsidRPr="00696C49">
        <w:rPr>
          <w:rFonts w:ascii="Arial" w:eastAsia="Arial" w:hAnsi="Arial" w:cs="Arial"/>
          <w:b/>
          <w:color w:val="auto"/>
        </w:rPr>
        <w:t xml:space="preserve">“ </w:t>
      </w:r>
    </w:p>
    <w:p w14:paraId="0E9B0C4A" w14:textId="77777777" w:rsidR="00E11A35" w:rsidRPr="00696C49" w:rsidRDefault="0030004F">
      <w:pPr>
        <w:spacing w:after="0"/>
        <w:jc w:val="right"/>
        <w:rPr>
          <w:rFonts w:ascii="Arial" w:hAnsi="Arial" w:cs="Arial"/>
          <w:color w:val="auto"/>
        </w:rPr>
      </w:pPr>
      <w:r w:rsidRPr="00696C49">
        <w:rPr>
          <w:rFonts w:ascii="Arial" w:eastAsia="Arial" w:hAnsi="Arial" w:cs="Arial"/>
          <w:b/>
          <w:color w:val="auto"/>
        </w:rPr>
        <w:t xml:space="preserve">Lisa 2 </w:t>
      </w:r>
    </w:p>
    <w:p w14:paraId="6D332E39" w14:textId="77777777" w:rsidR="00E11A35" w:rsidRPr="00696C49" w:rsidRDefault="0030004F">
      <w:pPr>
        <w:spacing w:after="0"/>
        <w:rPr>
          <w:rFonts w:ascii="Arial" w:hAnsi="Arial" w:cs="Arial"/>
          <w:color w:val="auto"/>
        </w:rPr>
      </w:pPr>
      <w:r w:rsidRPr="00696C49">
        <w:rPr>
          <w:rFonts w:ascii="Arial" w:eastAsia="Arial" w:hAnsi="Arial" w:cs="Arial"/>
          <w:b/>
          <w:color w:val="auto"/>
        </w:rPr>
        <w:t xml:space="preserve"> </w:t>
      </w:r>
    </w:p>
    <w:p w14:paraId="5F813B83" w14:textId="77777777" w:rsidR="00E11A35" w:rsidRPr="00696C49" w:rsidRDefault="0030004F">
      <w:pPr>
        <w:spacing w:after="0"/>
        <w:rPr>
          <w:rFonts w:ascii="Arial" w:hAnsi="Arial" w:cs="Arial"/>
          <w:color w:val="auto"/>
        </w:rPr>
      </w:pPr>
      <w:r w:rsidRPr="00696C49">
        <w:rPr>
          <w:rFonts w:ascii="Arial" w:eastAsia="Arial" w:hAnsi="Arial" w:cs="Arial"/>
          <w:b/>
          <w:color w:val="auto"/>
        </w:rPr>
        <w:t xml:space="preserve"> </w:t>
      </w:r>
    </w:p>
    <w:p w14:paraId="7BD505B3" w14:textId="77777777" w:rsidR="00E11A35" w:rsidRPr="00696C49" w:rsidRDefault="0030004F">
      <w:pPr>
        <w:spacing w:after="0"/>
        <w:rPr>
          <w:rFonts w:ascii="Arial" w:hAnsi="Arial" w:cs="Arial"/>
          <w:color w:val="auto"/>
        </w:rPr>
      </w:pPr>
      <w:r w:rsidRPr="00696C49">
        <w:rPr>
          <w:rFonts w:ascii="Arial" w:eastAsia="Arial" w:hAnsi="Arial" w:cs="Arial"/>
          <w:b/>
          <w:color w:val="auto"/>
        </w:rPr>
        <w:t xml:space="preserve"> </w:t>
      </w:r>
    </w:p>
    <w:p w14:paraId="3648A08F" w14:textId="77777777" w:rsidR="00E11A35" w:rsidRPr="00696C49" w:rsidRDefault="0030004F">
      <w:pPr>
        <w:spacing w:after="55"/>
        <w:ind w:left="1144"/>
        <w:jc w:val="center"/>
        <w:rPr>
          <w:rFonts w:ascii="Arial" w:hAnsi="Arial" w:cs="Arial"/>
          <w:color w:val="auto"/>
        </w:rPr>
      </w:pPr>
      <w:r w:rsidRPr="00696C49">
        <w:rPr>
          <w:rFonts w:ascii="Arial" w:eastAsia="Arial" w:hAnsi="Arial" w:cs="Arial"/>
          <w:b/>
          <w:color w:val="auto"/>
        </w:rPr>
        <w:t>Hindamisleht</w:t>
      </w:r>
      <w:r w:rsidRPr="00696C49">
        <w:rPr>
          <w:rFonts w:ascii="Arial" w:eastAsia="Arial" w:hAnsi="Arial" w:cs="Arial"/>
          <w:color w:val="auto"/>
        </w:rPr>
        <w:t xml:space="preserve"> </w:t>
      </w:r>
    </w:p>
    <w:p w14:paraId="45EEF3A7" w14:textId="77777777" w:rsidR="00535581" w:rsidRPr="00696C49" w:rsidRDefault="0030004F" w:rsidP="00535581">
      <w:pPr>
        <w:spacing w:after="80"/>
        <w:ind w:left="77"/>
        <w:rPr>
          <w:rFonts w:ascii="Arial" w:eastAsia="Arial" w:hAnsi="Arial" w:cs="Arial"/>
          <w:color w:val="auto"/>
        </w:rPr>
      </w:pPr>
      <w:r w:rsidRPr="00696C49">
        <w:rPr>
          <w:rFonts w:ascii="Arial" w:eastAsia="Arial" w:hAnsi="Arial" w:cs="Arial"/>
          <w:color w:val="auto"/>
        </w:rPr>
        <w:t xml:space="preserve">  </w:t>
      </w:r>
    </w:p>
    <w:p w14:paraId="0DA2525A" w14:textId="0BBF5365" w:rsidR="00535581" w:rsidRPr="00696C49" w:rsidRDefault="0030004F" w:rsidP="00535581">
      <w:pPr>
        <w:spacing w:after="80"/>
        <w:ind w:left="77"/>
        <w:rPr>
          <w:rFonts w:ascii="Arial" w:eastAsia="Arial" w:hAnsi="Arial" w:cs="Arial"/>
          <w:color w:val="auto"/>
        </w:rPr>
      </w:pPr>
      <w:r w:rsidRPr="00696C49">
        <w:rPr>
          <w:rFonts w:ascii="Arial" w:eastAsia="Arial" w:hAnsi="Arial" w:cs="Arial"/>
          <w:color w:val="auto"/>
        </w:rPr>
        <w:t xml:space="preserve"> </w:t>
      </w:r>
    </w:p>
    <w:tbl>
      <w:tblPr>
        <w:tblStyle w:val="Kontuurtabel"/>
        <w:tblW w:w="10124" w:type="dxa"/>
        <w:tblInd w:w="77" w:type="dxa"/>
        <w:tblLook w:val="04A0" w:firstRow="1" w:lastRow="0" w:firstColumn="1" w:lastColumn="0" w:noHBand="0" w:noVBand="1"/>
      </w:tblPr>
      <w:tblGrid>
        <w:gridCol w:w="3462"/>
        <w:gridCol w:w="6662"/>
      </w:tblGrid>
      <w:tr w:rsidR="00696C49" w:rsidRPr="00696C49" w14:paraId="10846D3E" w14:textId="77777777" w:rsidTr="00535581">
        <w:tc>
          <w:tcPr>
            <w:tcW w:w="3462" w:type="dxa"/>
          </w:tcPr>
          <w:p w14:paraId="4C842F9B" w14:textId="3AA4F609" w:rsidR="00535581" w:rsidRPr="00696C49" w:rsidRDefault="00535581">
            <w:pPr>
              <w:rPr>
                <w:rFonts w:ascii="Arial" w:eastAsia="Arial" w:hAnsi="Arial" w:cs="Arial"/>
                <w:color w:val="auto"/>
              </w:rPr>
            </w:pPr>
            <w:r w:rsidRPr="00696C49">
              <w:rPr>
                <w:rFonts w:ascii="Arial" w:eastAsia="Arial" w:hAnsi="Arial" w:cs="Arial"/>
                <w:color w:val="auto"/>
              </w:rPr>
              <w:t>Taotluse nimi:</w:t>
            </w:r>
          </w:p>
        </w:tc>
        <w:tc>
          <w:tcPr>
            <w:tcW w:w="6662" w:type="dxa"/>
          </w:tcPr>
          <w:p w14:paraId="06233A68" w14:textId="5B42D34B" w:rsidR="00535581" w:rsidRPr="00696C49" w:rsidRDefault="00247480">
            <w:pPr>
              <w:rPr>
                <w:rFonts w:ascii="Arial" w:eastAsia="Arial" w:hAnsi="Arial" w:cs="Arial"/>
                <w:color w:val="auto"/>
              </w:rPr>
            </w:pPr>
            <w:r w:rsidRPr="00696C49">
              <w:rPr>
                <w:rFonts w:ascii="Arial" w:eastAsia="Arial" w:hAnsi="Arial" w:cs="Arial"/>
                <w:color w:val="auto"/>
              </w:rPr>
              <w:t>Projekti "Koduteenuse järjepidev arendamine Jõgeva vallas kvaliteedi ja laialdasema kättesaadavuse tagamiseks" taotlus Euroopa Liidu struktuurivahenditest rahastamiseks</w:t>
            </w:r>
          </w:p>
        </w:tc>
      </w:tr>
      <w:tr w:rsidR="00696C49" w:rsidRPr="00696C49" w14:paraId="76FFC48D" w14:textId="77777777" w:rsidTr="00535581">
        <w:tc>
          <w:tcPr>
            <w:tcW w:w="3462" w:type="dxa"/>
          </w:tcPr>
          <w:p w14:paraId="435FA59C" w14:textId="160299D6" w:rsidR="00535581" w:rsidRPr="00696C49" w:rsidRDefault="00535581">
            <w:pPr>
              <w:rPr>
                <w:rFonts w:ascii="Arial" w:eastAsia="Arial" w:hAnsi="Arial" w:cs="Arial"/>
                <w:color w:val="auto"/>
              </w:rPr>
            </w:pPr>
            <w:r w:rsidRPr="00696C49">
              <w:rPr>
                <w:rFonts w:ascii="Arial" w:eastAsia="Arial" w:hAnsi="Arial" w:cs="Arial"/>
                <w:color w:val="auto"/>
              </w:rPr>
              <w:t>SFOS kood:</w:t>
            </w:r>
          </w:p>
        </w:tc>
        <w:tc>
          <w:tcPr>
            <w:tcW w:w="6662" w:type="dxa"/>
          </w:tcPr>
          <w:p w14:paraId="47613374" w14:textId="6E4A332B" w:rsidR="00535581" w:rsidRPr="00696C49" w:rsidRDefault="00247480">
            <w:pPr>
              <w:rPr>
                <w:rFonts w:ascii="Arial" w:eastAsia="Arial" w:hAnsi="Arial" w:cs="Arial"/>
                <w:color w:val="auto"/>
              </w:rPr>
            </w:pPr>
            <w:r w:rsidRPr="00696C49">
              <w:rPr>
                <w:rFonts w:ascii="Arial" w:hAnsi="Arial" w:cs="Arial"/>
                <w:color w:val="auto"/>
                <w:shd w:val="clear" w:color="auto" w:fill="FFFFFF"/>
              </w:rPr>
              <w:t>2021-2027.4.09.24-0078</w:t>
            </w:r>
          </w:p>
        </w:tc>
      </w:tr>
      <w:tr w:rsidR="00696C49" w:rsidRPr="00696C49" w14:paraId="37A696A2" w14:textId="77777777" w:rsidTr="00535581">
        <w:tc>
          <w:tcPr>
            <w:tcW w:w="3462" w:type="dxa"/>
          </w:tcPr>
          <w:p w14:paraId="4D244624" w14:textId="6A3C34EB" w:rsidR="00535581" w:rsidRPr="00696C49" w:rsidRDefault="00535581">
            <w:pPr>
              <w:rPr>
                <w:rFonts w:ascii="Arial" w:eastAsia="Arial" w:hAnsi="Arial" w:cs="Arial"/>
                <w:color w:val="auto"/>
              </w:rPr>
            </w:pPr>
            <w:r w:rsidRPr="00696C49">
              <w:rPr>
                <w:rFonts w:ascii="Arial" w:eastAsia="Arial" w:hAnsi="Arial" w:cs="Arial"/>
                <w:color w:val="auto"/>
              </w:rPr>
              <w:t>Hindamise kuupäev:</w:t>
            </w:r>
          </w:p>
        </w:tc>
        <w:tc>
          <w:tcPr>
            <w:tcW w:w="6662" w:type="dxa"/>
          </w:tcPr>
          <w:p w14:paraId="03A3A2BB" w14:textId="51AC0C17" w:rsidR="00535581" w:rsidRPr="00696C49" w:rsidRDefault="00300395">
            <w:pPr>
              <w:rPr>
                <w:rFonts w:ascii="Arial" w:eastAsia="Arial" w:hAnsi="Arial" w:cs="Arial"/>
                <w:color w:val="auto"/>
              </w:rPr>
            </w:pPr>
            <w:r w:rsidRPr="00696C49">
              <w:rPr>
                <w:rFonts w:ascii="Arial" w:eastAsia="Arial" w:hAnsi="Arial" w:cs="Arial"/>
                <w:color w:val="auto"/>
              </w:rPr>
              <w:t>1</w:t>
            </w:r>
            <w:r w:rsidR="00247480" w:rsidRPr="00696C49">
              <w:rPr>
                <w:rFonts w:ascii="Arial" w:eastAsia="Arial" w:hAnsi="Arial" w:cs="Arial"/>
                <w:color w:val="auto"/>
              </w:rPr>
              <w:t>4</w:t>
            </w:r>
            <w:r w:rsidRPr="00696C49">
              <w:rPr>
                <w:rFonts w:ascii="Arial" w:eastAsia="Arial" w:hAnsi="Arial" w:cs="Arial"/>
                <w:color w:val="auto"/>
              </w:rPr>
              <w:t>.08.2024</w:t>
            </w:r>
          </w:p>
        </w:tc>
      </w:tr>
      <w:tr w:rsidR="00535581" w:rsidRPr="00696C49" w14:paraId="08F49D60" w14:textId="77777777" w:rsidTr="00535581">
        <w:tc>
          <w:tcPr>
            <w:tcW w:w="3462" w:type="dxa"/>
          </w:tcPr>
          <w:p w14:paraId="0CED8F42" w14:textId="5A7CA11E" w:rsidR="00535581" w:rsidRPr="00696C49" w:rsidRDefault="00535581">
            <w:pPr>
              <w:rPr>
                <w:rFonts w:ascii="Arial" w:eastAsia="Arial" w:hAnsi="Arial" w:cs="Arial"/>
                <w:color w:val="auto"/>
              </w:rPr>
            </w:pPr>
            <w:r w:rsidRPr="00696C49">
              <w:rPr>
                <w:rFonts w:ascii="Arial" w:eastAsia="Arial" w:hAnsi="Arial" w:cs="Arial"/>
                <w:color w:val="auto"/>
              </w:rPr>
              <w:t>Hindamislehe tagastamise tähtpäev:</w:t>
            </w:r>
          </w:p>
        </w:tc>
        <w:tc>
          <w:tcPr>
            <w:tcW w:w="6662" w:type="dxa"/>
          </w:tcPr>
          <w:p w14:paraId="109D989E" w14:textId="746D1581" w:rsidR="00535581" w:rsidRPr="00696C49" w:rsidRDefault="00300395">
            <w:pPr>
              <w:rPr>
                <w:rFonts w:ascii="Arial" w:eastAsia="Arial" w:hAnsi="Arial" w:cs="Arial"/>
                <w:color w:val="auto"/>
              </w:rPr>
            </w:pPr>
            <w:r w:rsidRPr="00696C49">
              <w:rPr>
                <w:rFonts w:ascii="Arial" w:eastAsia="Arial" w:hAnsi="Arial" w:cs="Arial"/>
                <w:color w:val="auto"/>
              </w:rPr>
              <w:t>2</w:t>
            </w:r>
            <w:r w:rsidR="00247480" w:rsidRPr="00696C49">
              <w:rPr>
                <w:rFonts w:ascii="Arial" w:eastAsia="Arial" w:hAnsi="Arial" w:cs="Arial"/>
                <w:color w:val="auto"/>
              </w:rPr>
              <w:t>7</w:t>
            </w:r>
            <w:r w:rsidRPr="00696C49">
              <w:rPr>
                <w:rFonts w:ascii="Arial" w:eastAsia="Arial" w:hAnsi="Arial" w:cs="Arial"/>
                <w:color w:val="auto"/>
              </w:rPr>
              <w:t>.08.2024</w:t>
            </w:r>
          </w:p>
        </w:tc>
      </w:tr>
    </w:tbl>
    <w:p w14:paraId="56D5CBC1" w14:textId="7BEB517E" w:rsidR="00E11A35" w:rsidRPr="00696C49" w:rsidRDefault="00E11A35">
      <w:pPr>
        <w:spacing w:after="0"/>
        <w:ind w:left="77"/>
        <w:rPr>
          <w:rFonts w:ascii="Arial" w:eastAsia="Arial" w:hAnsi="Arial" w:cs="Arial"/>
          <w:color w:val="auto"/>
        </w:rPr>
      </w:pPr>
    </w:p>
    <w:p w14:paraId="2F6B45FC" w14:textId="77777777" w:rsidR="00535581" w:rsidRPr="00696C49" w:rsidRDefault="00535581">
      <w:pPr>
        <w:spacing w:after="0"/>
        <w:ind w:left="77"/>
        <w:rPr>
          <w:rFonts w:ascii="Arial" w:hAnsi="Arial" w:cs="Arial"/>
          <w:color w:val="auto"/>
        </w:rPr>
      </w:pPr>
    </w:p>
    <w:tbl>
      <w:tblPr>
        <w:tblStyle w:val="TableGrid"/>
        <w:tblW w:w="10212" w:type="dxa"/>
        <w:tblInd w:w="5" w:type="dxa"/>
        <w:tblCellMar>
          <w:top w:w="42" w:type="dxa"/>
          <w:left w:w="72" w:type="dxa"/>
          <w:right w:w="12" w:type="dxa"/>
        </w:tblCellMar>
        <w:tblLook w:val="04A0" w:firstRow="1" w:lastRow="0" w:firstColumn="1" w:lastColumn="0" w:noHBand="0" w:noVBand="1"/>
      </w:tblPr>
      <w:tblGrid>
        <w:gridCol w:w="6947"/>
        <w:gridCol w:w="1935"/>
        <w:gridCol w:w="1330"/>
      </w:tblGrid>
      <w:tr w:rsidR="00696C49" w:rsidRPr="00696C49" w14:paraId="430932BA" w14:textId="77777777">
        <w:trPr>
          <w:trHeight w:val="922"/>
        </w:trPr>
        <w:tc>
          <w:tcPr>
            <w:tcW w:w="6947" w:type="dxa"/>
            <w:tcBorders>
              <w:top w:val="single" w:sz="4" w:space="0" w:color="000000"/>
              <w:left w:val="single" w:sz="4" w:space="0" w:color="000000"/>
              <w:bottom w:val="single" w:sz="4" w:space="0" w:color="000000"/>
              <w:right w:val="single" w:sz="4" w:space="0" w:color="000000"/>
            </w:tcBorders>
            <w:vAlign w:val="center"/>
          </w:tcPr>
          <w:p w14:paraId="62F67E6F" w14:textId="77777777" w:rsidR="00E11A35" w:rsidRPr="00696C49" w:rsidRDefault="0030004F">
            <w:pPr>
              <w:rPr>
                <w:rFonts w:ascii="Arial" w:hAnsi="Arial" w:cs="Arial"/>
                <w:color w:val="auto"/>
              </w:rPr>
            </w:pPr>
            <w:r w:rsidRPr="00696C49">
              <w:rPr>
                <w:rFonts w:ascii="Arial" w:eastAsia="Arial" w:hAnsi="Arial" w:cs="Arial"/>
                <w:b/>
                <w:color w:val="auto"/>
              </w:rPr>
              <w:t xml:space="preserve">Hindamisleht  </w:t>
            </w:r>
          </w:p>
        </w:tc>
        <w:tc>
          <w:tcPr>
            <w:tcW w:w="1935" w:type="dxa"/>
            <w:tcBorders>
              <w:top w:val="single" w:sz="4" w:space="0" w:color="000000"/>
              <w:left w:val="single" w:sz="4" w:space="0" w:color="000000"/>
              <w:bottom w:val="single" w:sz="4" w:space="0" w:color="000000"/>
              <w:right w:val="single" w:sz="4" w:space="0" w:color="000000"/>
            </w:tcBorders>
            <w:vAlign w:val="center"/>
          </w:tcPr>
          <w:p w14:paraId="255D4191" w14:textId="77777777" w:rsidR="00E11A35" w:rsidRPr="00696C49" w:rsidRDefault="0030004F">
            <w:pPr>
              <w:ind w:left="79"/>
              <w:rPr>
                <w:rFonts w:ascii="Arial" w:hAnsi="Arial" w:cs="Arial"/>
                <w:color w:val="auto"/>
              </w:rPr>
            </w:pPr>
            <w:r w:rsidRPr="00696C49">
              <w:rPr>
                <w:rFonts w:ascii="Arial" w:eastAsia="Arial" w:hAnsi="Arial" w:cs="Arial"/>
                <w:b/>
                <w:color w:val="auto"/>
              </w:rPr>
              <w:t xml:space="preserve">Maksimum-hinne </w:t>
            </w:r>
          </w:p>
        </w:tc>
        <w:tc>
          <w:tcPr>
            <w:tcW w:w="1330" w:type="dxa"/>
            <w:tcBorders>
              <w:top w:val="single" w:sz="4" w:space="0" w:color="000000"/>
              <w:left w:val="single" w:sz="4" w:space="0" w:color="000000"/>
              <w:bottom w:val="single" w:sz="4" w:space="0" w:color="000000"/>
              <w:right w:val="single" w:sz="4" w:space="0" w:color="000000"/>
            </w:tcBorders>
            <w:vAlign w:val="center"/>
          </w:tcPr>
          <w:p w14:paraId="05A917F8" w14:textId="77777777" w:rsidR="00E11A35" w:rsidRPr="00696C49" w:rsidRDefault="0030004F">
            <w:pPr>
              <w:ind w:right="58"/>
              <w:jc w:val="center"/>
              <w:rPr>
                <w:rFonts w:ascii="Arial" w:hAnsi="Arial" w:cs="Arial"/>
                <w:color w:val="auto"/>
              </w:rPr>
            </w:pPr>
            <w:r w:rsidRPr="00696C49">
              <w:rPr>
                <w:rFonts w:ascii="Arial" w:eastAsia="Arial" w:hAnsi="Arial" w:cs="Arial"/>
                <w:b/>
                <w:color w:val="auto"/>
              </w:rPr>
              <w:t xml:space="preserve">Hinne </w:t>
            </w:r>
          </w:p>
        </w:tc>
      </w:tr>
      <w:tr w:rsidR="00696C49" w:rsidRPr="00696C49" w14:paraId="16DC9D1D" w14:textId="77777777">
        <w:trPr>
          <w:trHeight w:val="468"/>
        </w:trPr>
        <w:tc>
          <w:tcPr>
            <w:tcW w:w="6947" w:type="dxa"/>
            <w:tcBorders>
              <w:top w:val="single" w:sz="4" w:space="0" w:color="000000"/>
              <w:left w:val="single" w:sz="4" w:space="0" w:color="000000"/>
              <w:bottom w:val="single" w:sz="4" w:space="0" w:color="000000"/>
              <w:right w:val="single" w:sz="4" w:space="0" w:color="000000"/>
            </w:tcBorders>
          </w:tcPr>
          <w:p w14:paraId="52EBD4CC" w14:textId="77777777" w:rsidR="00E11A35" w:rsidRPr="00696C49" w:rsidRDefault="0030004F">
            <w:pPr>
              <w:rPr>
                <w:rFonts w:ascii="Arial" w:hAnsi="Arial" w:cs="Arial"/>
                <w:color w:val="auto"/>
              </w:rPr>
            </w:pPr>
            <w:r w:rsidRPr="00696C49">
              <w:rPr>
                <w:rFonts w:ascii="Arial" w:eastAsia="Arial" w:hAnsi="Arial" w:cs="Arial"/>
                <w:b/>
                <w:color w:val="auto"/>
              </w:rPr>
              <w:t xml:space="preserve">1. Projekti mõju rakenduskava erieesmärgi ja meetme eesmärkide saavutamisele  </w:t>
            </w:r>
          </w:p>
        </w:tc>
        <w:tc>
          <w:tcPr>
            <w:tcW w:w="1935" w:type="dxa"/>
            <w:tcBorders>
              <w:top w:val="single" w:sz="4" w:space="0" w:color="000000"/>
              <w:left w:val="single" w:sz="4" w:space="0" w:color="000000"/>
              <w:bottom w:val="single" w:sz="4" w:space="0" w:color="000000"/>
              <w:right w:val="single" w:sz="4" w:space="0" w:color="000000"/>
            </w:tcBorders>
            <w:vAlign w:val="center"/>
          </w:tcPr>
          <w:p w14:paraId="3C4F7E09" w14:textId="77777777" w:rsidR="00E11A35" w:rsidRPr="00696C49" w:rsidRDefault="0030004F">
            <w:pPr>
              <w:ind w:right="59"/>
              <w:jc w:val="center"/>
              <w:rPr>
                <w:rFonts w:ascii="Arial" w:hAnsi="Arial" w:cs="Arial"/>
                <w:color w:val="auto"/>
              </w:rPr>
            </w:pPr>
            <w:r w:rsidRPr="00696C49">
              <w:rPr>
                <w:rFonts w:ascii="Arial" w:eastAsia="Arial" w:hAnsi="Arial" w:cs="Arial"/>
                <w:b/>
                <w:color w:val="auto"/>
              </w:rPr>
              <w:t xml:space="preserve">8 </w:t>
            </w:r>
          </w:p>
        </w:tc>
        <w:tc>
          <w:tcPr>
            <w:tcW w:w="1330" w:type="dxa"/>
            <w:tcBorders>
              <w:top w:val="single" w:sz="4" w:space="0" w:color="000000"/>
              <w:left w:val="single" w:sz="4" w:space="0" w:color="000000"/>
              <w:bottom w:val="single" w:sz="4" w:space="0" w:color="000000"/>
              <w:right w:val="single" w:sz="4" w:space="0" w:color="000000"/>
            </w:tcBorders>
            <w:vAlign w:val="center"/>
          </w:tcPr>
          <w:p w14:paraId="50A2F6A3" w14:textId="513BB4F8" w:rsidR="00E11A35" w:rsidRPr="00696C49" w:rsidRDefault="0030004F">
            <w:pPr>
              <w:ind w:right="2"/>
              <w:jc w:val="center"/>
              <w:rPr>
                <w:rFonts w:ascii="Arial" w:hAnsi="Arial" w:cs="Arial"/>
                <w:b/>
                <w:bCs/>
                <w:color w:val="auto"/>
              </w:rPr>
            </w:pPr>
            <w:r w:rsidRPr="00696C49">
              <w:rPr>
                <w:rFonts w:ascii="Arial" w:eastAsia="Arial" w:hAnsi="Arial" w:cs="Arial"/>
                <w:b/>
                <w:bCs/>
                <w:color w:val="auto"/>
              </w:rPr>
              <w:t xml:space="preserve">  </w:t>
            </w:r>
            <w:r w:rsidR="001B14FA" w:rsidRPr="00696C49">
              <w:rPr>
                <w:rFonts w:ascii="Arial" w:eastAsia="Arial" w:hAnsi="Arial" w:cs="Arial"/>
                <w:b/>
                <w:bCs/>
                <w:color w:val="auto"/>
              </w:rPr>
              <w:t>8</w:t>
            </w:r>
          </w:p>
        </w:tc>
      </w:tr>
      <w:tr w:rsidR="00696C49" w:rsidRPr="00696C49" w14:paraId="7BB8A9E4" w14:textId="77777777">
        <w:trPr>
          <w:trHeight w:val="1241"/>
        </w:trPr>
        <w:tc>
          <w:tcPr>
            <w:tcW w:w="6947" w:type="dxa"/>
            <w:tcBorders>
              <w:top w:val="single" w:sz="4" w:space="0" w:color="000000"/>
              <w:left w:val="single" w:sz="4" w:space="0" w:color="000000"/>
              <w:bottom w:val="single" w:sz="4" w:space="0" w:color="000000"/>
              <w:right w:val="single" w:sz="4" w:space="0" w:color="000000"/>
            </w:tcBorders>
          </w:tcPr>
          <w:p w14:paraId="28842978" w14:textId="77777777" w:rsidR="00E11A35" w:rsidRPr="00696C49" w:rsidRDefault="0030004F">
            <w:pPr>
              <w:spacing w:line="239" w:lineRule="auto"/>
              <w:jc w:val="both"/>
              <w:rPr>
                <w:rFonts w:ascii="Arial" w:hAnsi="Arial" w:cs="Arial"/>
                <w:color w:val="auto"/>
              </w:rPr>
            </w:pPr>
            <w:r w:rsidRPr="00696C49">
              <w:rPr>
                <w:rFonts w:ascii="Arial" w:eastAsia="Arial" w:hAnsi="Arial" w:cs="Arial"/>
                <w:color w:val="auto"/>
              </w:rPr>
              <w:t xml:space="preserve">1.1. Projekti panus meetme eesmärkide saavutamisse (hinnatakse projekti kooskõla määruse § 2 lõikes 1 nimetatud eesmärkidega) </w:t>
            </w:r>
          </w:p>
          <w:p w14:paraId="7137A274" w14:textId="77777777" w:rsidR="00E11A35" w:rsidRPr="00696C49" w:rsidRDefault="0030004F">
            <w:pPr>
              <w:spacing w:after="46" w:line="241" w:lineRule="auto"/>
              <w:rPr>
                <w:rFonts w:ascii="Arial" w:hAnsi="Arial" w:cs="Arial"/>
                <w:color w:val="auto"/>
              </w:rPr>
            </w:pPr>
            <w:r w:rsidRPr="00696C49">
              <w:rPr>
                <w:rFonts w:ascii="Arial" w:eastAsia="Arial" w:hAnsi="Arial" w:cs="Arial"/>
                <w:color w:val="auto"/>
              </w:rPr>
              <w:t xml:space="preserve">(e-toetuse taotlusvormi „Sisu“ alajaotuse andmeväljad „Projekti eesmärk ja tulemused“) </w:t>
            </w:r>
          </w:p>
          <w:p w14:paraId="7E602F60" w14:textId="77777777" w:rsidR="00E11A35" w:rsidRPr="00696C49" w:rsidRDefault="0030004F">
            <w:pPr>
              <w:rPr>
                <w:rFonts w:ascii="Arial" w:hAnsi="Arial" w:cs="Arial"/>
                <w:color w:val="auto"/>
              </w:rPr>
            </w:pPr>
            <w:r w:rsidRPr="00696C49">
              <w:rPr>
                <w:rFonts w:ascii="Arial" w:eastAsia="Arial" w:hAnsi="Arial" w:cs="Arial"/>
                <w:color w:val="auto"/>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4B06842A" w14:textId="77777777" w:rsidR="00E11A35" w:rsidRPr="00696C49" w:rsidRDefault="0030004F">
            <w:pPr>
              <w:ind w:right="116"/>
              <w:jc w:val="center"/>
              <w:rPr>
                <w:rFonts w:ascii="Arial" w:hAnsi="Arial" w:cs="Arial"/>
                <w:color w:val="auto"/>
              </w:rPr>
            </w:pPr>
            <w:r w:rsidRPr="00696C49">
              <w:rPr>
                <w:rFonts w:ascii="Arial" w:eastAsia="Arial" w:hAnsi="Arial" w:cs="Arial"/>
                <w:color w:val="auto"/>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40916B3" w14:textId="6415E31F" w:rsidR="00E11A35" w:rsidRPr="00696C49" w:rsidRDefault="0030004F">
            <w:pPr>
              <w:ind w:right="2"/>
              <w:jc w:val="center"/>
              <w:rPr>
                <w:rFonts w:ascii="Arial" w:hAnsi="Arial" w:cs="Arial"/>
                <w:color w:val="auto"/>
              </w:rPr>
            </w:pPr>
            <w:r w:rsidRPr="00696C49">
              <w:rPr>
                <w:rFonts w:ascii="Arial" w:eastAsia="Arial" w:hAnsi="Arial" w:cs="Arial"/>
                <w:color w:val="auto"/>
              </w:rPr>
              <w:t xml:space="preserve"> </w:t>
            </w:r>
            <w:r w:rsidR="001F4A5D" w:rsidRPr="00696C49">
              <w:rPr>
                <w:rFonts w:ascii="Arial" w:eastAsia="Arial" w:hAnsi="Arial" w:cs="Arial"/>
                <w:color w:val="auto"/>
              </w:rPr>
              <w:t>3</w:t>
            </w:r>
            <w:r w:rsidRPr="00696C49">
              <w:rPr>
                <w:rFonts w:ascii="Arial" w:eastAsia="Arial" w:hAnsi="Arial" w:cs="Arial"/>
                <w:color w:val="auto"/>
              </w:rPr>
              <w:t xml:space="preserve"> </w:t>
            </w:r>
          </w:p>
        </w:tc>
      </w:tr>
      <w:tr w:rsidR="00696C49" w:rsidRPr="00696C49" w14:paraId="21B579E8" w14:textId="77777777" w:rsidTr="00D11018">
        <w:trPr>
          <w:trHeight w:val="655"/>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490A721" w14:textId="77777777"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1.1 hinnangute kohta: </w:t>
            </w:r>
          </w:p>
          <w:p w14:paraId="1862CF40" w14:textId="79EBBAAD" w:rsidR="001F4A5D" w:rsidRPr="00696C49" w:rsidRDefault="001F4A5D" w:rsidP="004A3963">
            <w:pPr>
              <w:jc w:val="both"/>
              <w:rPr>
                <w:rFonts w:ascii="Arial" w:hAnsi="Arial" w:cs="Arial"/>
                <w:color w:val="auto"/>
              </w:rPr>
            </w:pPr>
            <w:r w:rsidRPr="00696C49">
              <w:rPr>
                <w:rFonts w:ascii="Arial" w:hAnsi="Arial" w:cs="Arial"/>
                <w:color w:val="auto"/>
              </w:rPr>
              <w:t xml:space="preserve">Projekti eesmärgid on vastavuses määruse eesmärgiga, parandada kvaliteetsete kodus elamist toetavate sotsiaalteenuste või hoolduskoormust leevendavate teenuste ning abi- või toetusvajaduse süvenemist ennetavate meetmete kättesaadavust kohalikul tasandil. Arusaadavalt on lahti kirjutatud kuidas püstitatud eesmärgid viivad tulemusteni. </w:t>
            </w:r>
          </w:p>
        </w:tc>
      </w:tr>
      <w:tr w:rsidR="00696C49" w:rsidRPr="00696C49" w14:paraId="1CC29DF9" w14:textId="77777777">
        <w:trPr>
          <w:trHeight w:val="1010"/>
        </w:trPr>
        <w:tc>
          <w:tcPr>
            <w:tcW w:w="6947" w:type="dxa"/>
            <w:tcBorders>
              <w:top w:val="single" w:sz="4" w:space="0" w:color="000000"/>
              <w:left w:val="single" w:sz="4" w:space="0" w:color="000000"/>
              <w:bottom w:val="single" w:sz="4" w:space="0" w:color="000000"/>
              <w:right w:val="single" w:sz="4" w:space="0" w:color="000000"/>
            </w:tcBorders>
          </w:tcPr>
          <w:p w14:paraId="4A1280D6" w14:textId="77777777" w:rsidR="00E11A35" w:rsidRPr="00696C49" w:rsidRDefault="0030004F">
            <w:pPr>
              <w:spacing w:after="50" w:line="239" w:lineRule="auto"/>
              <w:ind w:right="53"/>
              <w:jc w:val="both"/>
              <w:rPr>
                <w:rFonts w:ascii="Arial" w:hAnsi="Arial" w:cs="Arial"/>
                <w:color w:val="auto"/>
              </w:rPr>
            </w:pPr>
            <w:r w:rsidRPr="00696C49">
              <w:rPr>
                <w:rFonts w:ascii="Arial" w:eastAsia="Arial" w:hAnsi="Arial" w:cs="Arial"/>
                <w:color w:val="auto"/>
              </w:rPr>
              <w:t xml:space="preserve">1.2 Projekti panus meetme väljundnäitaja saavutamisse (hinnatakse projekti panust väljundnäitaja saavutamisse vastavalt § 2 lõikele 3) (e-toetuse taotlusvormi „Näitajad“) </w:t>
            </w:r>
          </w:p>
          <w:p w14:paraId="42E57D7D" w14:textId="77777777" w:rsidR="00E11A35" w:rsidRPr="00696C49" w:rsidRDefault="0030004F">
            <w:pPr>
              <w:rPr>
                <w:rFonts w:ascii="Arial" w:hAnsi="Arial" w:cs="Arial"/>
                <w:color w:val="auto"/>
              </w:rPr>
            </w:pPr>
            <w:r w:rsidRPr="00696C49">
              <w:rPr>
                <w:rFonts w:ascii="Arial" w:eastAsia="Arial" w:hAnsi="Arial" w:cs="Arial"/>
                <w:color w:val="auto"/>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90C05E4" w14:textId="77777777" w:rsidR="00E11A35" w:rsidRPr="00696C49" w:rsidRDefault="0030004F">
            <w:pPr>
              <w:ind w:right="116"/>
              <w:jc w:val="center"/>
              <w:rPr>
                <w:rFonts w:ascii="Arial" w:hAnsi="Arial" w:cs="Arial"/>
                <w:color w:val="auto"/>
              </w:rPr>
            </w:pPr>
            <w:r w:rsidRPr="00696C49">
              <w:rPr>
                <w:rFonts w:ascii="Arial" w:eastAsia="Arial" w:hAnsi="Arial" w:cs="Arial"/>
                <w:color w:val="auto"/>
              </w:rPr>
              <w:t xml:space="preserve">2  </w:t>
            </w:r>
          </w:p>
        </w:tc>
        <w:tc>
          <w:tcPr>
            <w:tcW w:w="1330" w:type="dxa"/>
            <w:tcBorders>
              <w:top w:val="single" w:sz="4" w:space="0" w:color="000000"/>
              <w:left w:val="single" w:sz="4" w:space="0" w:color="000000"/>
              <w:bottom w:val="single" w:sz="4" w:space="0" w:color="000000"/>
              <w:right w:val="single" w:sz="4" w:space="0" w:color="000000"/>
            </w:tcBorders>
            <w:vAlign w:val="center"/>
          </w:tcPr>
          <w:p w14:paraId="5D4AE1BB" w14:textId="31930A96" w:rsidR="00E11A35" w:rsidRPr="00696C49" w:rsidRDefault="0030004F">
            <w:pPr>
              <w:ind w:right="2"/>
              <w:jc w:val="center"/>
              <w:rPr>
                <w:rFonts w:ascii="Arial" w:hAnsi="Arial" w:cs="Arial"/>
                <w:color w:val="auto"/>
              </w:rPr>
            </w:pPr>
            <w:r w:rsidRPr="00696C49">
              <w:rPr>
                <w:rFonts w:ascii="Arial" w:eastAsia="Arial" w:hAnsi="Arial" w:cs="Arial"/>
                <w:color w:val="auto"/>
              </w:rPr>
              <w:t xml:space="preserve">  </w:t>
            </w:r>
            <w:r w:rsidR="001F4A5D" w:rsidRPr="00696C49">
              <w:rPr>
                <w:rFonts w:ascii="Arial" w:eastAsia="Arial" w:hAnsi="Arial" w:cs="Arial"/>
                <w:color w:val="auto"/>
              </w:rPr>
              <w:t>2</w:t>
            </w:r>
          </w:p>
        </w:tc>
      </w:tr>
      <w:tr w:rsidR="00696C49" w:rsidRPr="00696C49" w14:paraId="5E1A4C1F" w14:textId="77777777" w:rsidTr="00E047C8">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50B3A43" w14:textId="77777777"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1.2 hinnangute kohta: </w:t>
            </w:r>
          </w:p>
          <w:p w14:paraId="246BFECA" w14:textId="36555CD8" w:rsidR="001F4A5D" w:rsidRPr="00696C49" w:rsidRDefault="001F4A5D">
            <w:pPr>
              <w:rPr>
                <w:rFonts w:ascii="Arial" w:hAnsi="Arial" w:cs="Arial"/>
                <w:color w:val="auto"/>
              </w:rPr>
            </w:pPr>
            <w:r w:rsidRPr="00696C49">
              <w:rPr>
                <w:rFonts w:ascii="Arial" w:eastAsia="Arial" w:hAnsi="Arial" w:cs="Arial"/>
                <w:color w:val="auto"/>
              </w:rPr>
              <w:t>Projekti kaudu saavad abi 27 uut ja 177 juba teenust saavat inimest.</w:t>
            </w:r>
          </w:p>
        </w:tc>
      </w:tr>
      <w:tr w:rsidR="00696C49" w:rsidRPr="00696C49" w14:paraId="411AC712" w14:textId="77777777">
        <w:trPr>
          <w:trHeight w:val="1238"/>
        </w:trPr>
        <w:tc>
          <w:tcPr>
            <w:tcW w:w="6947" w:type="dxa"/>
            <w:tcBorders>
              <w:top w:val="single" w:sz="4" w:space="0" w:color="000000"/>
              <w:left w:val="single" w:sz="4" w:space="0" w:color="000000"/>
              <w:bottom w:val="single" w:sz="4" w:space="0" w:color="000000"/>
              <w:right w:val="single" w:sz="4" w:space="0" w:color="000000"/>
            </w:tcBorders>
          </w:tcPr>
          <w:p w14:paraId="31E718B4" w14:textId="77777777" w:rsidR="00E11A35" w:rsidRPr="00696C49" w:rsidRDefault="0030004F">
            <w:pPr>
              <w:spacing w:line="241" w:lineRule="auto"/>
              <w:jc w:val="both"/>
              <w:rPr>
                <w:rFonts w:ascii="Arial" w:hAnsi="Arial" w:cs="Arial"/>
                <w:color w:val="auto"/>
              </w:rPr>
            </w:pPr>
            <w:r w:rsidRPr="00696C49">
              <w:rPr>
                <w:rFonts w:ascii="Arial" w:eastAsia="Arial" w:hAnsi="Arial" w:cs="Arial"/>
                <w:color w:val="auto"/>
              </w:rPr>
              <w:t xml:space="preserve">1.3. Projekti panus Vabariigi Valitsuse Rohepöörde tegevusplaani 2023–2025 eesmärkidesse (hinnatakse projekti kooskõla määruse § 4 lõikega 5) </w:t>
            </w:r>
          </w:p>
          <w:p w14:paraId="14E3C9CA" w14:textId="1A1A56FE" w:rsidR="00E11A35" w:rsidRPr="00696C49" w:rsidRDefault="0030004F" w:rsidP="001F4A5D">
            <w:pPr>
              <w:spacing w:after="43" w:line="241" w:lineRule="auto"/>
              <w:rPr>
                <w:rFonts w:ascii="Arial" w:hAnsi="Arial" w:cs="Arial"/>
                <w:color w:val="auto"/>
              </w:rPr>
            </w:pPr>
            <w:r w:rsidRPr="00696C49">
              <w:rPr>
                <w:rFonts w:ascii="Arial" w:eastAsia="Arial" w:hAnsi="Arial" w:cs="Arial"/>
                <w:color w:val="auto"/>
              </w:rPr>
              <w:t xml:space="preserve">(e-toetuse taotlusvormi „Sisu“ alajaotuse andmeväli „Keskkonnasäästlikud lahendused“) </w:t>
            </w:r>
          </w:p>
        </w:tc>
        <w:tc>
          <w:tcPr>
            <w:tcW w:w="1935" w:type="dxa"/>
            <w:tcBorders>
              <w:top w:val="single" w:sz="4" w:space="0" w:color="000000"/>
              <w:left w:val="single" w:sz="4" w:space="0" w:color="000000"/>
              <w:bottom w:val="single" w:sz="4" w:space="0" w:color="000000"/>
              <w:right w:val="single" w:sz="4" w:space="0" w:color="000000"/>
            </w:tcBorders>
            <w:vAlign w:val="center"/>
          </w:tcPr>
          <w:p w14:paraId="01C10CA0" w14:textId="77777777" w:rsidR="00E11A35" w:rsidRPr="00696C49" w:rsidRDefault="0030004F">
            <w:pPr>
              <w:ind w:right="59"/>
              <w:jc w:val="center"/>
              <w:rPr>
                <w:rFonts w:ascii="Arial" w:hAnsi="Arial" w:cs="Arial"/>
                <w:color w:val="auto"/>
              </w:rPr>
            </w:pPr>
            <w:r w:rsidRPr="00696C49">
              <w:rPr>
                <w:rFonts w:ascii="Arial" w:eastAsia="Arial" w:hAnsi="Arial" w:cs="Arial"/>
                <w:color w:val="auto"/>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660DF91D" w14:textId="5E031CCF" w:rsidR="00E11A35" w:rsidRPr="00696C49" w:rsidRDefault="0030004F">
            <w:pPr>
              <w:ind w:right="2"/>
              <w:jc w:val="center"/>
              <w:rPr>
                <w:rFonts w:ascii="Arial" w:hAnsi="Arial" w:cs="Arial"/>
                <w:color w:val="auto"/>
              </w:rPr>
            </w:pPr>
            <w:r w:rsidRPr="00696C49">
              <w:rPr>
                <w:rFonts w:ascii="Arial" w:eastAsia="Arial" w:hAnsi="Arial" w:cs="Arial"/>
                <w:color w:val="auto"/>
              </w:rPr>
              <w:t xml:space="preserve">  </w:t>
            </w:r>
            <w:r w:rsidR="001F4A5D" w:rsidRPr="00696C49">
              <w:rPr>
                <w:rFonts w:ascii="Arial" w:eastAsia="Arial" w:hAnsi="Arial" w:cs="Arial"/>
                <w:color w:val="auto"/>
              </w:rPr>
              <w:t>1</w:t>
            </w:r>
          </w:p>
        </w:tc>
      </w:tr>
      <w:tr w:rsidR="00696C49" w:rsidRPr="00696C49" w14:paraId="04B69F69" w14:textId="77777777" w:rsidTr="006C028C">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02FAFA0C" w14:textId="23F0C3CC"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1.3 hinnangute kohta: </w:t>
            </w:r>
          </w:p>
          <w:p w14:paraId="141F02AF" w14:textId="56227998" w:rsidR="001F4A5D" w:rsidRPr="00696C49" w:rsidRDefault="00B213CC" w:rsidP="00B213CC">
            <w:pPr>
              <w:jc w:val="both"/>
              <w:rPr>
                <w:rFonts w:ascii="Arial" w:hAnsi="Arial" w:cs="Arial"/>
                <w:color w:val="auto"/>
              </w:rPr>
            </w:pPr>
            <w:r w:rsidRPr="00696C49">
              <w:rPr>
                <w:rFonts w:ascii="Arial" w:hAnsi="Arial" w:cs="Arial"/>
                <w:color w:val="auto"/>
              </w:rPr>
              <w:t>A</w:t>
            </w:r>
            <w:r w:rsidR="001F4A5D" w:rsidRPr="00696C49">
              <w:rPr>
                <w:rFonts w:ascii="Arial" w:hAnsi="Arial" w:cs="Arial"/>
                <w:color w:val="auto"/>
              </w:rPr>
              <w:t>rusaadavalt on lahti kirjutatud, kuidas panustatakse Vabariigi Valitsuse Rohepöörde tegevusplaani 2023–2025 eesmärkidesse</w:t>
            </w:r>
          </w:p>
        </w:tc>
      </w:tr>
      <w:tr w:rsidR="00696C49" w:rsidRPr="00696C49" w14:paraId="4A7FE979" w14:textId="77777777">
        <w:trPr>
          <w:trHeight w:val="932"/>
        </w:trPr>
        <w:tc>
          <w:tcPr>
            <w:tcW w:w="6947" w:type="dxa"/>
            <w:tcBorders>
              <w:top w:val="single" w:sz="4" w:space="0" w:color="000000"/>
              <w:left w:val="single" w:sz="4" w:space="0" w:color="000000"/>
              <w:bottom w:val="single" w:sz="4" w:space="0" w:color="000000"/>
              <w:right w:val="single" w:sz="4" w:space="0" w:color="000000"/>
            </w:tcBorders>
          </w:tcPr>
          <w:p w14:paraId="6D0E3C95" w14:textId="77777777" w:rsidR="00E11A35" w:rsidRPr="00696C49" w:rsidRDefault="0030004F">
            <w:pPr>
              <w:spacing w:line="242" w:lineRule="auto"/>
              <w:jc w:val="both"/>
              <w:rPr>
                <w:rFonts w:ascii="Arial" w:hAnsi="Arial" w:cs="Arial"/>
                <w:color w:val="auto"/>
              </w:rPr>
            </w:pPr>
            <w:r w:rsidRPr="00696C49">
              <w:rPr>
                <w:rFonts w:ascii="Arial" w:eastAsia="Arial" w:hAnsi="Arial" w:cs="Arial"/>
                <w:color w:val="auto"/>
              </w:rPr>
              <w:t xml:space="preserve">1.4. Projekti tegevuste jätkusuutlikkuse kirjeldus (hinnatakse, kuidas on planeeritud tegevuste jätkumine peale projekti lõppu) </w:t>
            </w:r>
          </w:p>
          <w:p w14:paraId="56371E3B" w14:textId="77777777" w:rsidR="00E11A35" w:rsidRPr="00696C49" w:rsidRDefault="0030004F">
            <w:pPr>
              <w:rPr>
                <w:rFonts w:ascii="Arial" w:hAnsi="Arial" w:cs="Arial"/>
                <w:color w:val="auto"/>
              </w:rPr>
            </w:pPr>
            <w:r w:rsidRPr="00696C49">
              <w:rPr>
                <w:rFonts w:ascii="Arial" w:eastAsia="Arial" w:hAnsi="Arial" w:cs="Arial"/>
                <w:color w:val="auto"/>
              </w:rPr>
              <w:t xml:space="preserve">(e-toetuse taotlusvormi „Sisu“ alajaotuse andmeväljad „Projekti tegevused“ ja „Projekti tulemuste jätkusuutlikkus“) </w:t>
            </w:r>
          </w:p>
        </w:tc>
        <w:tc>
          <w:tcPr>
            <w:tcW w:w="1935" w:type="dxa"/>
            <w:tcBorders>
              <w:top w:val="single" w:sz="4" w:space="0" w:color="000000"/>
              <w:left w:val="single" w:sz="4" w:space="0" w:color="000000"/>
              <w:bottom w:val="single" w:sz="4" w:space="0" w:color="000000"/>
              <w:right w:val="single" w:sz="4" w:space="0" w:color="000000"/>
            </w:tcBorders>
            <w:vAlign w:val="center"/>
          </w:tcPr>
          <w:p w14:paraId="1B8FB240" w14:textId="77777777" w:rsidR="00E11A35" w:rsidRPr="00696C49" w:rsidRDefault="0030004F">
            <w:pPr>
              <w:ind w:right="59"/>
              <w:jc w:val="center"/>
              <w:rPr>
                <w:rFonts w:ascii="Arial" w:hAnsi="Arial" w:cs="Arial"/>
                <w:color w:val="auto"/>
              </w:rPr>
            </w:pPr>
            <w:r w:rsidRPr="00696C49">
              <w:rPr>
                <w:rFonts w:ascii="Arial" w:eastAsia="Arial" w:hAnsi="Arial" w:cs="Arial"/>
                <w:color w:val="auto"/>
              </w:rPr>
              <w:t xml:space="preserve">2 </w:t>
            </w:r>
          </w:p>
        </w:tc>
        <w:tc>
          <w:tcPr>
            <w:tcW w:w="1330" w:type="dxa"/>
            <w:tcBorders>
              <w:top w:val="single" w:sz="4" w:space="0" w:color="000000"/>
              <w:left w:val="single" w:sz="4" w:space="0" w:color="000000"/>
              <w:bottom w:val="single" w:sz="4" w:space="0" w:color="000000"/>
              <w:right w:val="single" w:sz="4" w:space="0" w:color="000000"/>
            </w:tcBorders>
          </w:tcPr>
          <w:p w14:paraId="1CFBE73C" w14:textId="06E2ACFC" w:rsidR="00B213CC" w:rsidRPr="00696C49" w:rsidRDefault="0030004F">
            <w:pPr>
              <w:rPr>
                <w:rFonts w:ascii="Arial" w:eastAsia="Arial" w:hAnsi="Arial" w:cs="Arial"/>
                <w:color w:val="auto"/>
              </w:rPr>
            </w:pPr>
            <w:r w:rsidRPr="00696C49">
              <w:rPr>
                <w:rFonts w:ascii="Arial" w:eastAsia="Arial" w:hAnsi="Arial" w:cs="Arial"/>
                <w:color w:val="auto"/>
              </w:rPr>
              <w:t xml:space="preserve"> </w:t>
            </w:r>
          </w:p>
          <w:p w14:paraId="72B5FB8B" w14:textId="039F9AA2" w:rsidR="00E11A35" w:rsidRPr="00696C49" w:rsidRDefault="008E1C66" w:rsidP="00B213CC">
            <w:pPr>
              <w:jc w:val="center"/>
              <w:rPr>
                <w:rFonts w:ascii="Arial" w:hAnsi="Arial" w:cs="Arial"/>
                <w:color w:val="auto"/>
              </w:rPr>
            </w:pPr>
            <w:r w:rsidRPr="00696C49">
              <w:rPr>
                <w:rFonts w:ascii="Arial" w:eastAsia="Arial" w:hAnsi="Arial" w:cs="Arial"/>
                <w:color w:val="auto"/>
              </w:rPr>
              <w:t>2</w:t>
            </w:r>
          </w:p>
        </w:tc>
      </w:tr>
      <w:tr w:rsidR="00696C49" w:rsidRPr="00696C49" w14:paraId="7F9A35E3" w14:textId="77777777" w:rsidTr="00065040">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725CD5BE" w14:textId="77777777" w:rsidR="008E1C66" w:rsidRPr="00696C49" w:rsidRDefault="008E1C66">
            <w:pPr>
              <w:rPr>
                <w:rFonts w:ascii="Arial" w:eastAsia="Arial" w:hAnsi="Arial" w:cs="Arial"/>
                <w:color w:val="auto"/>
              </w:rPr>
            </w:pPr>
            <w:r w:rsidRPr="00696C49">
              <w:rPr>
                <w:rFonts w:ascii="Arial" w:eastAsia="Arial" w:hAnsi="Arial" w:cs="Arial"/>
                <w:color w:val="auto"/>
              </w:rPr>
              <w:t xml:space="preserve">Selgitus punkti 1.4 hinnangute kohta: </w:t>
            </w:r>
          </w:p>
          <w:p w14:paraId="6E80C05F" w14:textId="77DCD62E" w:rsidR="008E1C66" w:rsidRPr="00696C49" w:rsidRDefault="00B213CC" w:rsidP="008E1C66">
            <w:pPr>
              <w:ind w:right="5"/>
              <w:jc w:val="both"/>
              <w:rPr>
                <w:rFonts w:ascii="Arial" w:hAnsi="Arial" w:cs="Arial"/>
                <w:color w:val="auto"/>
              </w:rPr>
            </w:pPr>
            <w:r w:rsidRPr="00696C49">
              <w:rPr>
                <w:rFonts w:ascii="Arial" w:hAnsi="Arial" w:cs="Arial"/>
                <w:color w:val="auto"/>
              </w:rPr>
              <w:t>P</w:t>
            </w:r>
            <w:r w:rsidR="008E1C66" w:rsidRPr="00696C49">
              <w:rPr>
                <w:rFonts w:ascii="Arial" w:hAnsi="Arial" w:cs="Arial"/>
                <w:color w:val="auto"/>
              </w:rPr>
              <w:t>rojekti tulemuste jätkusuutlikkuse kirjelduses on põhjalikult selgitatud, kuidas jätkatakse projekti tegevusi pärast projekti lõppu. Välja pakutud lahendused on projekti lõppedes teostatavad. Jätkusuutlikkuse kirjeldus sisaldab tegevuste plaani projekti lõppemise järel. See hõlmab nii taotleja kui partnerite poolt kavandatud samme ja rahalise jätkusuutlikkuse tagamist, et tagada projekti tulemuste pikaajaline mõju. Projekti tegevused ja tulemuste jätkusuutlikkus  on omavahel selgelt seotud.</w:t>
            </w:r>
          </w:p>
          <w:p w14:paraId="2A0AE905" w14:textId="3A190BC8" w:rsidR="008E1C66" w:rsidRPr="00696C49" w:rsidRDefault="008E1C66" w:rsidP="006C3FB8">
            <w:pPr>
              <w:ind w:right="5"/>
              <w:jc w:val="both"/>
              <w:rPr>
                <w:rFonts w:ascii="Arial" w:hAnsi="Arial" w:cs="Arial"/>
                <w:color w:val="auto"/>
              </w:rPr>
            </w:pPr>
            <w:r w:rsidRPr="00696C49">
              <w:rPr>
                <w:rFonts w:ascii="Arial" w:hAnsi="Arial" w:cs="Arial"/>
                <w:color w:val="auto"/>
              </w:rPr>
              <w:t xml:space="preserve">Jätkusuutlikkus on tagatud </w:t>
            </w:r>
            <w:r w:rsidR="001B14FA" w:rsidRPr="00696C49">
              <w:rPr>
                <w:rFonts w:ascii="Arial" w:hAnsi="Arial" w:cs="Arial"/>
                <w:color w:val="auto"/>
              </w:rPr>
              <w:t xml:space="preserve">läbi vallavalitsuse hallatava asutuse, millel on olemas ressursid teenuse osutamiseks ka pärast projektitegevuste lõppu. </w:t>
            </w:r>
          </w:p>
        </w:tc>
      </w:tr>
      <w:tr w:rsidR="00696C49" w:rsidRPr="00696C49" w14:paraId="2C3B0993" w14:textId="77777777">
        <w:trPr>
          <w:trHeight w:val="919"/>
        </w:trPr>
        <w:tc>
          <w:tcPr>
            <w:tcW w:w="6947" w:type="dxa"/>
            <w:tcBorders>
              <w:top w:val="single" w:sz="4" w:space="0" w:color="000000"/>
              <w:left w:val="single" w:sz="4" w:space="0" w:color="000000"/>
              <w:bottom w:val="single" w:sz="4" w:space="0" w:color="000000"/>
              <w:right w:val="single" w:sz="4" w:space="0" w:color="000000"/>
            </w:tcBorders>
            <w:vAlign w:val="center"/>
          </w:tcPr>
          <w:p w14:paraId="5A1233D5" w14:textId="77777777" w:rsidR="00E11A35" w:rsidRPr="00696C49" w:rsidRDefault="0030004F">
            <w:pPr>
              <w:rPr>
                <w:rFonts w:ascii="Arial" w:hAnsi="Arial" w:cs="Arial"/>
                <w:color w:val="auto"/>
              </w:rPr>
            </w:pPr>
            <w:r w:rsidRPr="00696C49">
              <w:rPr>
                <w:rFonts w:ascii="Arial" w:eastAsia="Arial" w:hAnsi="Arial" w:cs="Arial"/>
                <w:b/>
                <w:color w:val="auto"/>
              </w:rPr>
              <w:t>2. Projekti põhjendatus</w:t>
            </w:r>
            <w:r w:rsidRPr="00696C49">
              <w:rPr>
                <w:rFonts w:ascii="Arial" w:hAnsi="Arial" w:cs="Arial"/>
                <w:color w:val="auto"/>
              </w:rPr>
              <w:t xml:space="preserve"> </w:t>
            </w:r>
            <w:r w:rsidRPr="00696C49">
              <w:rPr>
                <w:rFonts w:ascii="Arial" w:eastAsia="Arial" w:hAnsi="Arial" w:cs="Arial"/>
                <w:b/>
                <w:color w:val="auto"/>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75B61A7" w14:textId="77777777" w:rsidR="00E11A35" w:rsidRPr="00696C49" w:rsidRDefault="0030004F">
            <w:pPr>
              <w:ind w:right="59"/>
              <w:jc w:val="center"/>
              <w:rPr>
                <w:rFonts w:ascii="Arial" w:hAnsi="Arial" w:cs="Arial"/>
                <w:color w:val="auto"/>
              </w:rPr>
            </w:pPr>
            <w:r w:rsidRPr="00696C49">
              <w:rPr>
                <w:rFonts w:ascii="Arial" w:eastAsia="Arial" w:hAnsi="Arial" w:cs="Arial"/>
                <w:b/>
                <w:color w:val="auto"/>
              </w:rPr>
              <w:t xml:space="preserve">10 </w:t>
            </w:r>
          </w:p>
        </w:tc>
        <w:tc>
          <w:tcPr>
            <w:tcW w:w="1330" w:type="dxa"/>
            <w:tcBorders>
              <w:top w:val="single" w:sz="4" w:space="0" w:color="000000"/>
              <w:left w:val="single" w:sz="4" w:space="0" w:color="000000"/>
              <w:bottom w:val="single" w:sz="4" w:space="0" w:color="000000"/>
              <w:right w:val="single" w:sz="4" w:space="0" w:color="000000"/>
            </w:tcBorders>
            <w:vAlign w:val="center"/>
          </w:tcPr>
          <w:p w14:paraId="57BDED07" w14:textId="07F2A77F" w:rsidR="00E11A35" w:rsidRPr="00696C49" w:rsidRDefault="0030004F">
            <w:pPr>
              <w:ind w:right="2"/>
              <w:jc w:val="center"/>
              <w:rPr>
                <w:rFonts w:ascii="Arial" w:hAnsi="Arial" w:cs="Arial"/>
                <w:b/>
                <w:bCs/>
                <w:color w:val="auto"/>
              </w:rPr>
            </w:pPr>
            <w:r w:rsidRPr="00696C49">
              <w:rPr>
                <w:rFonts w:ascii="Arial" w:eastAsia="Arial" w:hAnsi="Arial" w:cs="Arial"/>
                <w:b/>
                <w:bCs/>
                <w:color w:val="auto"/>
              </w:rPr>
              <w:t xml:space="preserve"> </w:t>
            </w:r>
            <w:r w:rsidR="00AA2EEA" w:rsidRPr="00696C49">
              <w:rPr>
                <w:rFonts w:ascii="Arial" w:eastAsia="Arial" w:hAnsi="Arial" w:cs="Arial"/>
                <w:b/>
                <w:bCs/>
                <w:color w:val="auto"/>
              </w:rPr>
              <w:t>7</w:t>
            </w:r>
            <w:r w:rsidRPr="00696C49">
              <w:rPr>
                <w:rFonts w:ascii="Arial" w:eastAsia="Arial" w:hAnsi="Arial" w:cs="Arial"/>
                <w:b/>
                <w:bCs/>
                <w:color w:val="auto"/>
              </w:rPr>
              <w:t xml:space="preserve"> </w:t>
            </w:r>
          </w:p>
        </w:tc>
      </w:tr>
      <w:tr w:rsidR="00696C49" w:rsidRPr="00696C49" w14:paraId="4BF485C2" w14:textId="77777777" w:rsidTr="00052800">
        <w:trPr>
          <w:trHeight w:val="2970"/>
        </w:trPr>
        <w:tc>
          <w:tcPr>
            <w:tcW w:w="6947" w:type="dxa"/>
            <w:tcBorders>
              <w:top w:val="single" w:sz="4" w:space="0" w:color="000000"/>
              <w:left w:val="single" w:sz="4" w:space="0" w:color="000000"/>
              <w:right w:val="single" w:sz="4" w:space="0" w:color="000000"/>
            </w:tcBorders>
          </w:tcPr>
          <w:p w14:paraId="1392B0B3" w14:textId="77777777" w:rsidR="007D6EDA" w:rsidRPr="00696C49" w:rsidRDefault="007D6EDA">
            <w:pPr>
              <w:jc w:val="both"/>
              <w:rPr>
                <w:rFonts w:ascii="Arial" w:hAnsi="Arial" w:cs="Arial"/>
                <w:color w:val="auto"/>
              </w:rPr>
            </w:pPr>
            <w:r w:rsidRPr="00696C49">
              <w:rPr>
                <w:rFonts w:ascii="Arial" w:eastAsia="Arial" w:hAnsi="Arial" w:cs="Arial"/>
                <w:color w:val="auto"/>
              </w:rPr>
              <w:t xml:space="preserve">2.1. Projekti vajaduse põhjendatus olukorra analüüsist lähtuvalt, mh projekti tegevuste selgus, teostatavus ja otstarbekus </w:t>
            </w:r>
            <w:r w:rsidRPr="00696C49">
              <w:rPr>
                <w:rFonts w:ascii="Arial" w:hAnsi="Arial" w:cs="Arial"/>
                <w:color w:val="auto"/>
              </w:rPr>
              <w:t>(</w:t>
            </w:r>
            <w:r w:rsidRPr="00696C49">
              <w:rPr>
                <w:rFonts w:ascii="Arial" w:eastAsia="Arial" w:hAnsi="Arial" w:cs="Arial"/>
                <w:color w:val="auto"/>
              </w:rPr>
              <w:t xml:space="preserve">hinnatakse, kuidas projekti </w:t>
            </w:r>
          </w:p>
          <w:p w14:paraId="7D91729A" w14:textId="77777777" w:rsidR="007D6EDA" w:rsidRPr="00696C49" w:rsidRDefault="007D6EDA">
            <w:pPr>
              <w:spacing w:line="241" w:lineRule="auto"/>
              <w:ind w:right="55"/>
              <w:jc w:val="both"/>
              <w:rPr>
                <w:rFonts w:ascii="Arial" w:hAnsi="Arial" w:cs="Arial"/>
                <w:color w:val="auto"/>
              </w:rPr>
            </w:pPr>
            <w:r w:rsidRPr="00696C49">
              <w:rPr>
                <w:rFonts w:ascii="Arial" w:eastAsia="Arial" w:hAnsi="Arial" w:cs="Arial"/>
                <w:color w:val="auto"/>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4FE68B42" w14:textId="77777777" w:rsidR="007D6EDA" w:rsidRPr="00696C49" w:rsidRDefault="007D6EDA">
            <w:pPr>
              <w:spacing w:after="12" w:line="241" w:lineRule="auto"/>
              <w:jc w:val="both"/>
              <w:rPr>
                <w:rFonts w:ascii="Arial" w:hAnsi="Arial" w:cs="Arial"/>
                <w:color w:val="auto"/>
              </w:rPr>
            </w:pPr>
            <w:r w:rsidRPr="00696C49">
              <w:rPr>
                <w:rFonts w:ascii="Arial" w:eastAsia="Arial" w:hAnsi="Arial" w:cs="Arial"/>
                <w:color w:val="auto"/>
              </w:rPr>
              <w:t xml:space="preserve">(e-toetuse taotlusvormi „Sisu“ alajaotuse andmeväli „Olemasolev olukord ja ülevaade projekti vajalikkusest“ ning „Tegevused“). </w:t>
            </w:r>
          </w:p>
          <w:p w14:paraId="6FEB12AF" w14:textId="5A7952FE" w:rsidR="007D6EDA" w:rsidRPr="00696C49" w:rsidRDefault="007D6EDA" w:rsidP="00052800">
            <w:pPr>
              <w:rPr>
                <w:rFonts w:ascii="Arial" w:hAnsi="Arial" w:cs="Arial"/>
                <w:color w:val="auto"/>
              </w:rPr>
            </w:pPr>
            <w:r w:rsidRPr="00696C49">
              <w:rPr>
                <w:rFonts w:ascii="Arial" w:eastAsia="Arial" w:hAnsi="Arial" w:cs="Arial"/>
                <w:color w:val="auto"/>
              </w:rPr>
              <w:t xml:space="preserve">  </w:t>
            </w:r>
          </w:p>
        </w:tc>
        <w:tc>
          <w:tcPr>
            <w:tcW w:w="1935" w:type="dxa"/>
            <w:tcBorders>
              <w:top w:val="single" w:sz="4" w:space="0" w:color="000000"/>
              <w:left w:val="single" w:sz="4" w:space="0" w:color="000000"/>
              <w:right w:val="single" w:sz="4" w:space="0" w:color="000000"/>
            </w:tcBorders>
            <w:vAlign w:val="center"/>
          </w:tcPr>
          <w:p w14:paraId="2838ABF3" w14:textId="77777777" w:rsidR="007D6EDA" w:rsidRPr="00696C49" w:rsidRDefault="007D6EDA">
            <w:pPr>
              <w:ind w:right="59"/>
              <w:jc w:val="center"/>
              <w:rPr>
                <w:rFonts w:ascii="Arial" w:hAnsi="Arial" w:cs="Arial"/>
                <w:color w:val="auto"/>
              </w:rPr>
            </w:pPr>
            <w:r w:rsidRPr="00696C49">
              <w:rPr>
                <w:rFonts w:ascii="Arial" w:eastAsia="Arial" w:hAnsi="Arial" w:cs="Arial"/>
                <w:color w:val="auto"/>
              </w:rPr>
              <w:t xml:space="preserve">4 </w:t>
            </w:r>
          </w:p>
        </w:tc>
        <w:tc>
          <w:tcPr>
            <w:tcW w:w="1330" w:type="dxa"/>
            <w:tcBorders>
              <w:top w:val="single" w:sz="4" w:space="0" w:color="000000"/>
              <w:left w:val="single" w:sz="4" w:space="0" w:color="000000"/>
              <w:right w:val="single" w:sz="4" w:space="0" w:color="000000"/>
            </w:tcBorders>
            <w:vAlign w:val="center"/>
          </w:tcPr>
          <w:p w14:paraId="2129642B" w14:textId="3467F16E" w:rsidR="007D6EDA" w:rsidRPr="00696C49" w:rsidRDefault="007D6EDA">
            <w:pPr>
              <w:ind w:right="2"/>
              <w:jc w:val="center"/>
              <w:rPr>
                <w:rFonts w:ascii="Arial" w:hAnsi="Arial" w:cs="Arial"/>
                <w:color w:val="auto"/>
              </w:rPr>
            </w:pPr>
            <w:r w:rsidRPr="00696C49">
              <w:rPr>
                <w:rFonts w:ascii="Arial" w:eastAsia="Arial" w:hAnsi="Arial" w:cs="Arial"/>
                <w:color w:val="auto"/>
              </w:rPr>
              <w:t xml:space="preserve"> </w:t>
            </w:r>
            <w:r w:rsidR="001B14FA" w:rsidRPr="00696C49">
              <w:rPr>
                <w:rFonts w:ascii="Arial" w:eastAsia="Arial" w:hAnsi="Arial" w:cs="Arial"/>
                <w:color w:val="auto"/>
              </w:rPr>
              <w:t>4</w:t>
            </w:r>
            <w:r w:rsidRPr="00696C49">
              <w:rPr>
                <w:rFonts w:ascii="Arial" w:eastAsia="Arial" w:hAnsi="Arial" w:cs="Arial"/>
                <w:color w:val="auto"/>
              </w:rPr>
              <w:t xml:space="preserve"> </w:t>
            </w:r>
          </w:p>
        </w:tc>
      </w:tr>
      <w:tr w:rsidR="00696C49" w:rsidRPr="00696C49" w14:paraId="608552C9" w14:textId="77777777" w:rsidTr="007D6EDA">
        <w:tblPrEx>
          <w:tblCellMar>
            <w:top w:w="37" w:type="dxa"/>
          </w:tblCellMar>
        </w:tblPrEx>
        <w:trPr>
          <w:trHeight w:val="50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5BAB1130" w14:textId="77777777"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2.1 hinnangute kohta: </w:t>
            </w:r>
          </w:p>
          <w:p w14:paraId="4CBF3401" w14:textId="12E5BBE1" w:rsidR="001B14FA" w:rsidRPr="00696C49" w:rsidRDefault="00B213CC" w:rsidP="001B14FA">
            <w:pPr>
              <w:jc w:val="both"/>
              <w:rPr>
                <w:rFonts w:ascii="Arial" w:hAnsi="Arial" w:cs="Arial"/>
                <w:color w:val="auto"/>
              </w:rPr>
            </w:pPr>
            <w:r w:rsidRPr="00696C49">
              <w:rPr>
                <w:rFonts w:ascii="Arial" w:hAnsi="Arial" w:cs="Arial"/>
                <w:color w:val="auto"/>
              </w:rPr>
              <w:t>P</w:t>
            </w:r>
            <w:r w:rsidR="001B14FA" w:rsidRPr="00696C49">
              <w:rPr>
                <w:rFonts w:ascii="Arial" w:hAnsi="Arial" w:cs="Arial"/>
                <w:color w:val="auto"/>
              </w:rPr>
              <w:t>rojekti vajalikkuse ülevaade on seotud olemasoleva olukorra  kirjeldusega. Projekti vajalikkuse kirjeldus toetub usaldusväärsetele andmetele (statistilised andmed), välja on toodud selged seosed olemasolevast olukorrast tuleneva probleemi ning planeeritavate tegevuste vahel. Planeeritavad tegevused on arusaadavalt selgitatud, andes piisavat informatsiooni projekti vajalikkuse ning kavandatud tegevuste otstarbekuse kohta. Projekti tegevuskava on detailne ja üheselt mõistetav, tegevused on planeeritud loogilises järgnevuses. Tegevused on teostatavad planeeritud ajaraamistikus ning tegevuste kestus on mõistlik. Projekti sisutegevuste ettevalmistavad tegevused on sisutegevusi toetavad ja haldustegevused on planeeritud optimaalses kestuses. Projekti ei ole kavandatud mittevajalikke tegevusi.</w:t>
            </w:r>
          </w:p>
          <w:p w14:paraId="33BC7946" w14:textId="11F0BDB9" w:rsidR="001B14FA" w:rsidRPr="00696C49" w:rsidRDefault="001B14FA">
            <w:pPr>
              <w:rPr>
                <w:rFonts w:ascii="Arial" w:hAnsi="Arial" w:cs="Arial"/>
                <w:color w:val="auto"/>
              </w:rPr>
            </w:pPr>
          </w:p>
        </w:tc>
      </w:tr>
      <w:tr w:rsidR="00696C49" w:rsidRPr="00696C49" w14:paraId="56B5D87F" w14:textId="77777777">
        <w:tblPrEx>
          <w:tblCellMar>
            <w:top w:w="37" w:type="dxa"/>
          </w:tblCellMar>
        </w:tblPrEx>
        <w:trPr>
          <w:trHeight w:val="1248"/>
        </w:trPr>
        <w:tc>
          <w:tcPr>
            <w:tcW w:w="6947" w:type="dxa"/>
            <w:tcBorders>
              <w:top w:val="single" w:sz="4" w:space="0" w:color="000000"/>
              <w:left w:val="single" w:sz="4" w:space="0" w:color="000000"/>
              <w:bottom w:val="single" w:sz="4" w:space="0" w:color="000000"/>
              <w:right w:val="single" w:sz="4" w:space="0" w:color="000000"/>
            </w:tcBorders>
          </w:tcPr>
          <w:p w14:paraId="75C5D97C" w14:textId="77777777" w:rsidR="00E11A35" w:rsidRPr="00696C49" w:rsidRDefault="0030004F">
            <w:pPr>
              <w:spacing w:after="10" w:line="239" w:lineRule="auto"/>
              <w:jc w:val="both"/>
              <w:rPr>
                <w:rFonts w:ascii="Arial" w:hAnsi="Arial" w:cs="Arial"/>
                <w:color w:val="auto"/>
              </w:rPr>
            </w:pPr>
            <w:r w:rsidRPr="00696C49">
              <w:rPr>
                <w:rFonts w:ascii="Arial" w:eastAsia="Arial" w:hAnsi="Arial" w:cs="Arial"/>
                <w:color w:val="auto"/>
              </w:rPr>
              <w:t xml:space="preserve">2.2. Projekti riskianalüüs (hinnatakse, kuivõrd on analüüsitud  väliseid ja sisemisi riske) </w:t>
            </w:r>
          </w:p>
          <w:p w14:paraId="42355C8A" w14:textId="77777777" w:rsidR="00E11A35" w:rsidRPr="00696C49" w:rsidRDefault="0030004F">
            <w:pPr>
              <w:spacing w:after="48" w:line="241" w:lineRule="auto"/>
              <w:jc w:val="both"/>
              <w:rPr>
                <w:rFonts w:ascii="Arial" w:hAnsi="Arial" w:cs="Arial"/>
                <w:color w:val="auto"/>
              </w:rPr>
            </w:pPr>
            <w:r w:rsidRPr="00696C49">
              <w:rPr>
                <w:rFonts w:ascii="Arial" w:eastAsia="Arial" w:hAnsi="Arial" w:cs="Arial"/>
                <w:color w:val="auto"/>
              </w:rPr>
              <w:t xml:space="preserve">(e-toetuse taotlusvormi „Sisu“ alajaotuse andmeväli „Kaasnevad riskid ja nende maandamine“ ning „Tegevused“) </w:t>
            </w:r>
          </w:p>
          <w:p w14:paraId="142BE297" w14:textId="77777777" w:rsidR="00E11A35" w:rsidRPr="00696C49" w:rsidRDefault="0030004F">
            <w:pPr>
              <w:rPr>
                <w:rFonts w:ascii="Arial" w:hAnsi="Arial" w:cs="Arial"/>
                <w:color w:val="auto"/>
              </w:rPr>
            </w:pPr>
            <w:r w:rsidRPr="00696C49">
              <w:rPr>
                <w:rFonts w:ascii="Arial" w:eastAsia="Arial" w:hAnsi="Arial" w:cs="Arial"/>
                <w:color w:val="auto"/>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2A08721" w14:textId="77777777" w:rsidR="00E11A35" w:rsidRPr="00696C49" w:rsidRDefault="0030004F">
            <w:pPr>
              <w:ind w:right="62"/>
              <w:jc w:val="center"/>
              <w:rPr>
                <w:rFonts w:ascii="Arial" w:hAnsi="Arial" w:cs="Arial"/>
                <w:color w:val="auto"/>
              </w:rPr>
            </w:pPr>
            <w:r w:rsidRPr="00696C49">
              <w:rPr>
                <w:rFonts w:ascii="Arial" w:eastAsia="Arial" w:hAnsi="Arial" w:cs="Arial"/>
                <w:color w:val="auto"/>
              </w:rPr>
              <w:t xml:space="preserve"> 2 </w:t>
            </w:r>
          </w:p>
        </w:tc>
        <w:tc>
          <w:tcPr>
            <w:tcW w:w="1330" w:type="dxa"/>
            <w:tcBorders>
              <w:top w:val="single" w:sz="4" w:space="0" w:color="000000"/>
              <w:left w:val="single" w:sz="4" w:space="0" w:color="000000"/>
              <w:bottom w:val="single" w:sz="4" w:space="0" w:color="000000"/>
              <w:right w:val="single" w:sz="4" w:space="0" w:color="000000"/>
            </w:tcBorders>
            <w:vAlign w:val="center"/>
          </w:tcPr>
          <w:p w14:paraId="136CF9BF" w14:textId="6D4EA860" w:rsidR="00E11A35" w:rsidRPr="00696C49" w:rsidRDefault="001B14FA">
            <w:pPr>
              <w:ind w:right="3"/>
              <w:jc w:val="center"/>
              <w:rPr>
                <w:rFonts w:ascii="Arial" w:hAnsi="Arial" w:cs="Arial"/>
                <w:color w:val="auto"/>
              </w:rPr>
            </w:pPr>
            <w:r w:rsidRPr="00696C49">
              <w:rPr>
                <w:rFonts w:ascii="Arial" w:eastAsia="Arial" w:hAnsi="Arial" w:cs="Arial"/>
                <w:color w:val="auto"/>
              </w:rPr>
              <w:t>2</w:t>
            </w:r>
            <w:r w:rsidR="0030004F" w:rsidRPr="00696C49">
              <w:rPr>
                <w:rFonts w:ascii="Arial" w:eastAsia="Arial" w:hAnsi="Arial" w:cs="Arial"/>
                <w:color w:val="auto"/>
              </w:rPr>
              <w:t xml:space="preserve">  </w:t>
            </w:r>
          </w:p>
        </w:tc>
      </w:tr>
      <w:tr w:rsidR="00696C49" w:rsidRPr="00696C49" w14:paraId="7F3357ED" w14:textId="77777777" w:rsidTr="001D05D3">
        <w:tblPrEx>
          <w:tblCellMar>
            <w:top w:w="37" w:type="dxa"/>
          </w:tblCellMar>
        </w:tblPrEx>
        <w:trPr>
          <w:trHeight w:val="47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00344D12" w14:textId="77777777"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2.2 hinnangute kohta: </w:t>
            </w:r>
          </w:p>
          <w:p w14:paraId="2F0F761F" w14:textId="0A742CCC" w:rsidR="001B14FA" w:rsidRPr="00696C49" w:rsidRDefault="00B213CC" w:rsidP="00B213CC">
            <w:pPr>
              <w:jc w:val="both"/>
              <w:rPr>
                <w:rFonts w:ascii="Arial" w:hAnsi="Arial" w:cs="Arial"/>
                <w:color w:val="auto"/>
              </w:rPr>
            </w:pPr>
            <w:r w:rsidRPr="00696C49">
              <w:rPr>
                <w:rFonts w:ascii="Arial" w:hAnsi="Arial" w:cs="Arial"/>
                <w:color w:val="auto"/>
              </w:rPr>
              <w:t>N</w:t>
            </w:r>
            <w:r w:rsidR="001B14FA" w:rsidRPr="00696C49">
              <w:rPr>
                <w:rFonts w:ascii="Arial" w:hAnsi="Arial" w:cs="Arial"/>
                <w:color w:val="auto"/>
              </w:rPr>
              <w:t>ii planeeritud tegevustega kaasnevad välised, kui sisemised riskid on hinnatud. Nimetatud riskid on asjakohased ning hõlmavad projekti rakendamise erinevaid aspekte. Igale riskile on planeeritud teostatavad maandamistegevused.</w:t>
            </w:r>
          </w:p>
        </w:tc>
      </w:tr>
      <w:tr w:rsidR="00696C49" w:rsidRPr="00696C49" w14:paraId="47539CB3" w14:textId="77777777">
        <w:tblPrEx>
          <w:tblCellMar>
            <w:top w:w="37" w:type="dxa"/>
          </w:tblCellMar>
        </w:tblPrEx>
        <w:trPr>
          <w:trHeight w:val="1239"/>
        </w:trPr>
        <w:tc>
          <w:tcPr>
            <w:tcW w:w="6947" w:type="dxa"/>
            <w:tcBorders>
              <w:top w:val="single" w:sz="4" w:space="0" w:color="000000"/>
              <w:left w:val="single" w:sz="4" w:space="0" w:color="000000"/>
              <w:bottom w:val="single" w:sz="4" w:space="0" w:color="000000"/>
              <w:right w:val="single" w:sz="4" w:space="0" w:color="000000"/>
            </w:tcBorders>
          </w:tcPr>
          <w:p w14:paraId="6FC1290A" w14:textId="77777777" w:rsidR="00E11A35" w:rsidRPr="00696C49" w:rsidRDefault="0030004F">
            <w:pPr>
              <w:spacing w:line="241" w:lineRule="auto"/>
              <w:jc w:val="both"/>
              <w:rPr>
                <w:rFonts w:ascii="Arial" w:hAnsi="Arial" w:cs="Arial"/>
                <w:color w:val="auto"/>
              </w:rPr>
            </w:pPr>
            <w:r w:rsidRPr="00696C49">
              <w:rPr>
                <w:rFonts w:ascii="Arial" w:eastAsia="Arial" w:hAnsi="Arial" w:cs="Arial"/>
                <w:color w:val="auto"/>
              </w:rPr>
              <w:t xml:space="preserve">2.3. Projekti tegevuste elluviimiseks kaasatud KOV-id (hinnatakse partnerina kaasatud KOV-ide arvu). </w:t>
            </w:r>
          </w:p>
          <w:p w14:paraId="60504DE8" w14:textId="77777777" w:rsidR="00E11A35" w:rsidRPr="00696C49" w:rsidRDefault="0030004F">
            <w:pPr>
              <w:spacing w:after="48" w:line="241" w:lineRule="auto"/>
              <w:rPr>
                <w:rFonts w:ascii="Arial" w:hAnsi="Arial" w:cs="Arial"/>
                <w:color w:val="auto"/>
              </w:rPr>
            </w:pPr>
            <w:r w:rsidRPr="00696C49">
              <w:rPr>
                <w:rFonts w:ascii="Arial" w:eastAsia="Arial" w:hAnsi="Arial" w:cs="Arial"/>
                <w:color w:val="auto"/>
              </w:rPr>
              <w:t xml:space="preserve">(e-toetuse taotlusvormi alajaotus „Partnerid“ ja taotlusvormi lisa 1 partneri kinnituskiri) </w:t>
            </w:r>
          </w:p>
          <w:p w14:paraId="03C99F11" w14:textId="77777777" w:rsidR="00E11A35" w:rsidRPr="00696C49" w:rsidRDefault="0030004F">
            <w:pPr>
              <w:rPr>
                <w:rFonts w:ascii="Arial" w:hAnsi="Arial" w:cs="Arial"/>
                <w:color w:val="auto"/>
              </w:rPr>
            </w:pPr>
            <w:r w:rsidRPr="00696C49">
              <w:rPr>
                <w:rFonts w:ascii="Arial" w:eastAsia="Arial" w:hAnsi="Arial" w:cs="Arial"/>
                <w:color w:val="auto"/>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8E80439" w14:textId="77777777" w:rsidR="00E11A35" w:rsidRPr="00696C49" w:rsidRDefault="0030004F">
            <w:pPr>
              <w:ind w:right="59"/>
              <w:jc w:val="center"/>
              <w:rPr>
                <w:rFonts w:ascii="Arial" w:hAnsi="Arial" w:cs="Arial"/>
                <w:color w:val="auto"/>
              </w:rPr>
            </w:pPr>
            <w:r w:rsidRPr="00696C49">
              <w:rPr>
                <w:rFonts w:ascii="Arial" w:eastAsia="Arial" w:hAnsi="Arial" w:cs="Arial"/>
                <w:color w:val="auto"/>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27F6EFA0" w14:textId="78973CD5" w:rsidR="00E11A35" w:rsidRPr="00696C49" w:rsidRDefault="00AA2EEA">
            <w:pPr>
              <w:ind w:right="3"/>
              <w:jc w:val="center"/>
              <w:rPr>
                <w:rFonts w:ascii="Arial" w:hAnsi="Arial" w:cs="Arial"/>
                <w:color w:val="auto"/>
              </w:rPr>
            </w:pPr>
            <w:r w:rsidRPr="00696C49">
              <w:rPr>
                <w:rFonts w:ascii="Arial" w:eastAsia="Arial" w:hAnsi="Arial" w:cs="Arial"/>
                <w:color w:val="auto"/>
              </w:rPr>
              <w:t>0</w:t>
            </w:r>
            <w:r w:rsidR="0030004F" w:rsidRPr="00696C49">
              <w:rPr>
                <w:rFonts w:ascii="Arial" w:eastAsia="Arial" w:hAnsi="Arial" w:cs="Arial"/>
                <w:color w:val="auto"/>
              </w:rPr>
              <w:t xml:space="preserve">  </w:t>
            </w:r>
          </w:p>
        </w:tc>
      </w:tr>
      <w:tr w:rsidR="00696C49" w:rsidRPr="00696C49" w14:paraId="7A19BDDF" w14:textId="77777777" w:rsidTr="00F267B0">
        <w:tblPrEx>
          <w:tblCellMar>
            <w:top w:w="37" w:type="dxa"/>
          </w:tblCellMar>
        </w:tblPrEx>
        <w:trPr>
          <w:trHeight w:val="470"/>
        </w:trPr>
        <w:tc>
          <w:tcPr>
            <w:tcW w:w="10212" w:type="dxa"/>
            <w:gridSpan w:val="3"/>
            <w:tcBorders>
              <w:top w:val="single" w:sz="4" w:space="0" w:color="000000"/>
              <w:left w:val="single" w:sz="4" w:space="0" w:color="000000"/>
              <w:bottom w:val="single" w:sz="4" w:space="0" w:color="000000"/>
              <w:right w:val="single" w:sz="4" w:space="0" w:color="000000"/>
            </w:tcBorders>
          </w:tcPr>
          <w:p w14:paraId="1B38934C" w14:textId="5BB0D664" w:rsidR="007D6EDA" w:rsidRPr="00CF4018" w:rsidRDefault="007D6EDA">
            <w:pPr>
              <w:rPr>
                <w:rFonts w:ascii="Arial" w:eastAsia="Arial" w:hAnsi="Arial" w:cs="Arial"/>
                <w:color w:val="auto"/>
              </w:rPr>
            </w:pPr>
            <w:r w:rsidRPr="00CF4018">
              <w:rPr>
                <w:rFonts w:ascii="Arial" w:eastAsia="Arial" w:hAnsi="Arial" w:cs="Arial"/>
                <w:color w:val="auto"/>
              </w:rPr>
              <w:t xml:space="preserve">Selgitus punkti 2.3 hinnangute kohta: </w:t>
            </w:r>
          </w:p>
          <w:p w14:paraId="02FE8AA6" w14:textId="5F766A31" w:rsidR="007D6EDA" w:rsidRPr="00331832" w:rsidRDefault="004D7A1F">
            <w:pPr>
              <w:rPr>
                <w:rFonts w:ascii="Arial" w:hAnsi="Arial" w:cs="Arial"/>
                <w:color w:val="FF0000"/>
              </w:rPr>
            </w:pPr>
            <w:r w:rsidRPr="00CF4018">
              <w:rPr>
                <w:rFonts w:ascii="Arial" w:eastAsia="Arial" w:hAnsi="Arial" w:cs="Arial"/>
                <w:color w:val="auto"/>
              </w:rPr>
              <w:t>Partnerina ei ole teisi KOVe kaasatud.</w:t>
            </w:r>
          </w:p>
        </w:tc>
      </w:tr>
      <w:tr w:rsidR="00696C49" w:rsidRPr="00696C49" w14:paraId="218CD783" w14:textId="77777777">
        <w:tblPrEx>
          <w:tblCellMar>
            <w:top w:w="37" w:type="dxa"/>
          </w:tblCellMar>
        </w:tblPrEx>
        <w:trPr>
          <w:trHeight w:val="931"/>
        </w:trPr>
        <w:tc>
          <w:tcPr>
            <w:tcW w:w="6947" w:type="dxa"/>
            <w:tcBorders>
              <w:top w:val="single" w:sz="4" w:space="0" w:color="000000"/>
              <w:left w:val="single" w:sz="4" w:space="0" w:color="000000"/>
              <w:bottom w:val="single" w:sz="4" w:space="0" w:color="000000"/>
              <w:right w:val="single" w:sz="4" w:space="0" w:color="000000"/>
            </w:tcBorders>
          </w:tcPr>
          <w:p w14:paraId="4895FD5D" w14:textId="77777777" w:rsidR="00E11A35" w:rsidRPr="00696C49" w:rsidRDefault="0030004F">
            <w:pPr>
              <w:spacing w:line="241" w:lineRule="auto"/>
              <w:ind w:right="55"/>
              <w:jc w:val="both"/>
              <w:rPr>
                <w:rFonts w:ascii="Arial" w:hAnsi="Arial" w:cs="Arial"/>
                <w:color w:val="auto"/>
              </w:rPr>
            </w:pPr>
            <w:r w:rsidRPr="00696C49">
              <w:rPr>
                <w:rFonts w:ascii="Arial" w:eastAsia="Arial" w:hAnsi="Arial" w:cs="Arial"/>
                <w:color w:val="auto"/>
              </w:rPr>
              <w:t xml:space="preserve">2.4. Projekti planeeritud abitehnoloogiad (hinnatakse, kas projekti arendustegevustes on planeeritud teenuse tõhusamaks muutmiseks kasutusele võtta abitehnoloogiaid). </w:t>
            </w:r>
          </w:p>
          <w:p w14:paraId="3D25B22D" w14:textId="77777777" w:rsidR="00E11A35" w:rsidRPr="00696C49" w:rsidRDefault="0030004F">
            <w:pPr>
              <w:rPr>
                <w:rFonts w:ascii="Arial" w:hAnsi="Arial" w:cs="Arial"/>
                <w:color w:val="auto"/>
              </w:rPr>
            </w:pPr>
            <w:r w:rsidRPr="00696C49">
              <w:rPr>
                <w:rFonts w:ascii="Arial" w:eastAsia="Arial" w:hAnsi="Arial" w:cs="Arial"/>
                <w:color w:val="auto"/>
              </w:rPr>
              <w:t xml:space="preserve">(e-toetuse taotlusvormi alajaotus „Tegevused“) </w:t>
            </w:r>
          </w:p>
        </w:tc>
        <w:tc>
          <w:tcPr>
            <w:tcW w:w="1935" w:type="dxa"/>
            <w:tcBorders>
              <w:top w:val="single" w:sz="4" w:space="0" w:color="000000"/>
              <w:left w:val="single" w:sz="4" w:space="0" w:color="000000"/>
              <w:bottom w:val="single" w:sz="4" w:space="0" w:color="000000"/>
              <w:right w:val="single" w:sz="4" w:space="0" w:color="000000"/>
            </w:tcBorders>
            <w:vAlign w:val="center"/>
          </w:tcPr>
          <w:p w14:paraId="6A313692" w14:textId="77777777" w:rsidR="00E11A35" w:rsidRPr="00696C49" w:rsidRDefault="0030004F">
            <w:pPr>
              <w:ind w:right="59"/>
              <w:jc w:val="center"/>
              <w:rPr>
                <w:rFonts w:ascii="Arial" w:hAnsi="Arial" w:cs="Arial"/>
                <w:color w:val="auto"/>
              </w:rPr>
            </w:pPr>
            <w:r w:rsidRPr="00696C49">
              <w:rPr>
                <w:rFonts w:ascii="Arial" w:eastAsia="Arial" w:hAnsi="Arial" w:cs="Arial"/>
                <w:color w:val="auto"/>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7D077127" w14:textId="76A497B1" w:rsidR="00E11A35" w:rsidRPr="00696C49" w:rsidRDefault="00AA2EEA" w:rsidP="00696C49">
            <w:pPr>
              <w:jc w:val="center"/>
              <w:rPr>
                <w:rFonts w:ascii="Arial" w:hAnsi="Arial" w:cs="Arial"/>
                <w:color w:val="auto"/>
              </w:rPr>
            </w:pPr>
            <w:r w:rsidRPr="00696C49">
              <w:rPr>
                <w:rFonts w:ascii="Arial" w:eastAsia="Arial" w:hAnsi="Arial" w:cs="Arial"/>
                <w:color w:val="auto"/>
              </w:rPr>
              <w:t>1</w:t>
            </w:r>
          </w:p>
        </w:tc>
      </w:tr>
      <w:tr w:rsidR="00696C49" w:rsidRPr="00696C49" w14:paraId="50B9069D" w14:textId="77777777" w:rsidTr="007D6EDA">
        <w:tblPrEx>
          <w:tblCellMar>
            <w:top w:w="37" w:type="dxa"/>
          </w:tblCellMar>
        </w:tblPrEx>
        <w:trPr>
          <w:trHeight w:val="608"/>
        </w:trPr>
        <w:tc>
          <w:tcPr>
            <w:tcW w:w="10212" w:type="dxa"/>
            <w:gridSpan w:val="3"/>
            <w:tcBorders>
              <w:top w:val="single" w:sz="4" w:space="0" w:color="000000"/>
              <w:left w:val="single" w:sz="4" w:space="0" w:color="000000"/>
              <w:bottom w:val="single" w:sz="4" w:space="0" w:color="000000"/>
              <w:right w:val="single" w:sz="4" w:space="0" w:color="000000"/>
            </w:tcBorders>
          </w:tcPr>
          <w:p w14:paraId="52C0CC66" w14:textId="77777777" w:rsidR="007D6EDA" w:rsidRPr="00696C49" w:rsidRDefault="007D6EDA" w:rsidP="007D6EDA">
            <w:pPr>
              <w:rPr>
                <w:rFonts w:ascii="Arial" w:eastAsia="Arial" w:hAnsi="Arial" w:cs="Arial"/>
                <w:color w:val="auto"/>
              </w:rPr>
            </w:pPr>
            <w:r w:rsidRPr="00696C49">
              <w:rPr>
                <w:rFonts w:ascii="Arial" w:eastAsia="Arial" w:hAnsi="Arial" w:cs="Arial"/>
                <w:color w:val="auto"/>
              </w:rPr>
              <w:t xml:space="preserve"> Selgitus punkti 2.4 hinnangute kohta:  </w:t>
            </w:r>
          </w:p>
          <w:p w14:paraId="29D44DCA" w14:textId="1E52684D" w:rsidR="00AA2EEA" w:rsidRPr="00696C49" w:rsidRDefault="00B213CC" w:rsidP="007D6EDA">
            <w:pPr>
              <w:rPr>
                <w:rFonts w:ascii="Arial" w:hAnsi="Arial" w:cs="Arial"/>
                <w:color w:val="auto"/>
                <w:u w:val="single"/>
              </w:rPr>
            </w:pPr>
            <w:r w:rsidRPr="00696C49">
              <w:rPr>
                <w:rFonts w:ascii="Arial" w:hAnsi="Arial" w:cs="Arial"/>
                <w:color w:val="auto"/>
              </w:rPr>
              <w:t>P</w:t>
            </w:r>
            <w:r w:rsidR="00AA2EEA" w:rsidRPr="00696C49">
              <w:rPr>
                <w:rFonts w:ascii="Arial" w:hAnsi="Arial" w:cs="Arial"/>
                <w:color w:val="auto"/>
              </w:rPr>
              <w:t>rojekti tegevustesse on planeeritud abitehnoloogiaid, mis aitavad parandada abi- või toetusvajadusega inimeste toimetulekut või tõhustada teenuste korraldust, sealhulgas optimeerida ressursside kasutamist jms.</w:t>
            </w:r>
          </w:p>
        </w:tc>
      </w:tr>
      <w:tr w:rsidR="00696C49" w:rsidRPr="00696C49" w14:paraId="662A5084"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653F92C5" w14:textId="77777777" w:rsidR="00E11A35" w:rsidRPr="00696C49" w:rsidRDefault="0030004F">
            <w:pPr>
              <w:rPr>
                <w:rFonts w:ascii="Arial" w:hAnsi="Arial" w:cs="Arial"/>
                <w:color w:val="auto"/>
              </w:rPr>
            </w:pPr>
            <w:r w:rsidRPr="00696C49">
              <w:rPr>
                <w:rFonts w:ascii="Arial" w:eastAsia="Arial" w:hAnsi="Arial" w:cs="Arial"/>
                <w:b/>
                <w:color w:val="auto"/>
              </w:rPr>
              <w:t xml:space="preserve">3. Projekti kuluefektiivsus  </w:t>
            </w:r>
          </w:p>
        </w:tc>
        <w:tc>
          <w:tcPr>
            <w:tcW w:w="1935" w:type="dxa"/>
            <w:tcBorders>
              <w:top w:val="single" w:sz="4" w:space="0" w:color="000000"/>
              <w:left w:val="single" w:sz="4" w:space="0" w:color="000000"/>
              <w:bottom w:val="single" w:sz="4" w:space="0" w:color="000000"/>
              <w:right w:val="single" w:sz="4" w:space="0" w:color="000000"/>
            </w:tcBorders>
          </w:tcPr>
          <w:p w14:paraId="52EE7252" w14:textId="77777777" w:rsidR="00E11A35" w:rsidRPr="00696C49" w:rsidRDefault="0030004F">
            <w:pPr>
              <w:ind w:right="59"/>
              <w:jc w:val="center"/>
              <w:rPr>
                <w:rFonts w:ascii="Arial" w:hAnsi="Arial" w:cs="Arial"/>
                <w:color w:val="auto"/>
              </w:rPr>
            </w:pPr>
            <w:r w:rsidRPr="00696C49">
              <w:rPr>
                <w:rFonts w:ascii="Arial" w:eastAsia="Arial" w:hAnsi="Arial" w:cs="Arial"/>
                <w:b/>
                <w:color w:val="auto"/>
              </w:rPr>
              <w:t xml:space="preserve">6 </w:t>
            </w:r>
          </w:p>
        </w:tc>
        <w:tc>
          <w:tcPr>
            <w:tcW w:w="1330" w:type="dxa"/>
            <w:tcBorders>
              <w:top w:val="single" w:sz="4" w:space="0" w:color="000000"/>
              <w:left w:val="single" w:sz="4" w:space="0" w:color="000000"/>
              <w:bottom w:val="single" w:sz="4" w:space="0" w:color="000000"/>
              <w:right w:val="single" w:sz="4" w:space="0" w:color="000000"/>
            </w:tcBorders>
          </w:tcPr>
          <w:p w14:paraId="20A49D11" w14:textId="56145EC2" w:rsidR="00E11A35" w:rsidRPr="00696C49" w:rsidRDefault="0030004F">
            <w:pPr>
              <w:ind w:right="3"/>
              <w:jc w:val="center"/>
              <w:rPr>
                <w:rFonts w:ascii="Arial" w:hAnsi="Arial" w:cs="Arial"/>
                <w:b/>
                <w:bCs/>
                <w:color w:val="auto"/>
              </w:rPr>
            </w:pPr>
            <w:r w:rsidRPr="00696C49">
              <w:rPr>
                <w:rFonts w:ascii="Arial" w:eastAsia="Arial" w:hAnsi="Arial" w:cs="Arial"/>
                <w:color w:val="auto"/>
              </w:rPr>
              <w:t xml:space="preserve">  </w:t>
            </w:r>
            <w:r w:rsidR="00733D72" w:rsidRPr="00696C49">
              <w:rPr>
                <w:rFonts w:ascii="Arial" w:eastAsia="Arial" w:hAnsi="Arial" w:cs="Arial"/>
                <w:b/>
                <w:bCs/>
                <w:color w:val="auto"/>
              </w:rPr>
              <w:t>5</w:t>
            </w:r>
          </w:p>
        </w:tc>
      </w:tr>
      <w:tr w:rsidR="00696C49" w:rsidRPr="00696C49" w14:paraId="725A558A" w14:textId="77777777">
        <w:tblPrEx>
          <w:tblCellMar>
            <w:top w:w="37" w:type="dxa"/>
          </w:tblCellMar>
        </w:tblPrEx>
        <w:trPr>
          <w:trHeight w:val="1469"/>
        </w:trPr>
        <w:tc>
          <w:tcPr>
            <w:tcW w:w="6947" w:type="dxa"/>
            <w:tcBorders>
              <w:top w:val="single" w:sz="4" w:space="0" w:color="000000"/>
              <w:left w:val="single" w:sz="4" w:space="0" w:color="000000"/>
              <w:bottom w:val="single" w:sz="4" w:space="0" w:color="000000"/>
              <w:right w:val="single" w:sz="4" w:space="0" w:color="000000"/>
            </w:tcBorders>
          </w:tcPr>
          <w:p w14:paraId="005FD2C4" w14:textId="77777777" w:rsidR="00E11A35" w:rsidRPr="00696C49" w:rsidRDefault="0030004F">
            <w:pPr>
              <w:ind w:right="58"/>
              <w:jc w:val="both"/>
              <w:rPr>
                <w:rFonts w:ascii="Arial" w:hAnsi="Arial" w:cs="Arial"/>
                <w:color w:val="auto"/>
              </w:rPr>
            </w:pPr>
            <w:r w:rsidRPr="00696C49">
              <w:rPr>
                <w:rFonts w:ascii="Arial" w:eastAsia="Arial" w:hAnsi="Arial" w:cs="Arial"/>
                <w:color w:val="auto"/>
              </w:rPr>
              <w:t xml:space="preserve">3.1. Projekti üldine kuluefektiivsus (hinnatakse, kuivõrd kavandatud tegevused on kuluefektiivsed planeeritud väljundite ja tulemuste saavutamiseks) </w:t>
            </w:r>
          </w:p>
          <w:p w14:paraId="77255183" w14:textId="77777777" w:rsidR="00E11A35" w:rsidRPr="00696C49" w:rsidRDefault="0030004F">
            <w:pPr>
              <w:spacing w:after="48" w:line="241" w:lineRule="auto"/>
              <w:jc w:val="both"/>
              <w:rPr>
                <w:rFonts w:ascii="Arial" w:hAnsi="Arial" w:cs="Arial"/>
                <w:color w:val="auto"/>
              </w:rPr>
            </w:pPr>
            <w:r w:rsidRPr="00696C49">
              <w:rPr>
                <w:rFonts w:ascii="Arial" w:eastAsia="Arial" w:hAnsi="Arial" w:cs="Arial"/>
                <w:color w:val="auto"/>
              </w:rPr>
              <w:t xml:space="preserve">(e-toetuse taotlusvormi sisu alajaotuse andmeväljad „projekti eesmärk ja tulemused“, „näitajad“ ja „eelarve“) </w:t>
            </w:r>
          </w:p>
          <w:p w14:paraId="6DB50427" w14:textId="77777777" w:rsidR="00E11A35" w:rsidRPr="00696C49" w:rsidRDefault="0030004F">
            <w:pPr>
              <w:rPr>
                <w:rFonts w:ascii="Arial" w:hAnsi="Arial" w:cs="Arial"/>
                <w:color w:val="auto"/>
              </w:rPr>
            </w:pPr>
            <w:r w:rsidRPr="00696C49">
              <w:rPr>
                <w:rFonts w:ascii="Arial" w:eastAsia="Arial" w:hAnsi="Arial" w:cs="Arial"/>
                <w:color w:val="auto"/>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46D343E" w14:textId="77777777" w:rsidR="00E11A35" w:rsidRPr="00696C49" w:rsidRDefault="0030004F">
            <w:pPr>
              <w:ind w:right="117"/>
              <w:jc w:val="center"/>
              <w:rPr>
                <w:rFonts w:ascii="Arial" w:hAnsi="Arial" w:cs="Arial"/>
                <w:color w:val="auto"/>
              </w:rPr>
            </w:pPr>
            <w:r w:rsidRPr="00696C49">
              <w:rPr>
                <w:rFonts w:ascii="Arial" w:eastAsia="Arial" w:hAnsi="Arial" w:cs="Arial"/>
                <w:color w:val="auto"/>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7C7A13E6" w14:textId="6C7C01C8" w:rsidR="00E11A35" w:rsidRPr="00696C49" w:rsidRDefault="0030004F">
            <w:pPr>
              <w:ind w:right="3"/>
              <w:jc w:val="center"/>
              <w:rPr>
                <w:rFonts w:ascii="Arial" w:hAnsi="Arial" w:cs="Arial"/>
                <w:color w:val="auto"/>
              </w:rPr>
            </w:pPr>
            <w:r w:rsidRPr="00696C49">
              <w:rPr>
                <w:rFonts w:ascii="Arial" w:eastAsia="Arial" w:hAnsi="Arial" w:cs="Arial"/>
                <w:color w:val="auto"/>
              </w:rPr>
              <w:t xml:space="preserve"> </w:t>
            </w:r>
            <w:r w:rsidR="00AA2EEA" w:rsidRPr="00696C49">
              <w:rPr>
                <w:rFonts w:ascii="Arial" w:eastAsia="Arial" w:hAnsi="Arial" w:cs="Arial"/>
                <w:color w:val="auto"/>
              </w:rPr>
              <w:t>3</w:t>
            </w:r>
            <w:r w:rsidRPr="00696C49">
              <w:rPr>
                <w:rFonts w:ascii="Arial" w:eastAsia="Arial" w:hAnsi="Arial" w:cs="Arial"/>
                <w:color w:val="auto"/>
              </w:rPr>
              <w:t xml:space="preserve"> </w:t>
            </w:r>
          </w:p>
        </w:tc>
      </w:tr>
      <w:tr w:rsidR="00696C49" w:rsidRPr="00696C49" w14:paraId="4836FC52" w14:textId="77777777" w:rsidTr="00202561">
        <w:tblPrEx>
          <w:tblCellMar>
            <w:top w:w="37" w:type="dxa"/>
          </w:tblCellMar>
        </w:tblPrEx>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2EF2D83" w14:textId="77777777"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3.1 hinnangute kohta: </w:t>
            </w:r>
          </w:p>
          <w:p w14:paraId="7CB1C8A9" w14:textId="1265519A" w:rsidR="00AA2EEA" w:rsidRPr="00696C49" w:rsidRDefault="00B213CC" w:rsidP="00AA2EEA">
            <w:pPr>
              <w:jc w:val="both"/>
              <w:rPr>
                <w:rFonts w:ascii="Arial" w:hAnsi="Arial" w:cs="Arial"/>
                <w:color w:val="auto"/>
              </w:rPr>
            </w:pPr>
            <w:r w:rsidRPr="00696C49">
              <w:rPr>
                <w:rFonts w:ascii="Arial" w:hAnsi="Arial" w:cs="Arial"/>
                <w:color w:val="auto"/>
              </w:rPr>
              <w:t>P</w:t>
            </w:r>
            <w:r w:rsidR="00AA2EEA" w:rsidRPr="00696C49">
              <w:rPr>
                <w:rFonts w:ascii="Arial" w:hAnsi="Arial" w:cs="Arial"/>
                <w:color w:val="auto"/>
              </w:rPr>
              <w:t>rojekti kogueelarve on arvestades sihtrühma suurust, põhjendatud ja kulutuste ning väljundite ja tulemuste suhe on mõistlik (sh kulu ühe isiku kohta, arvestades projekti kogu eelarvet). Projekti planeeritud kulud on asjakohased ning eesmärkide saavutamiseks vajalikud.</w:t>
            </w:r>
            <w:r w:rsidRPr="00696C49">
              <w:rPr>
                <w:rFonts w:ascii="Arial" w:hAnsi="Arial" w:cs="Arial"/>
                <w:color w:val="auto"/>
              </w:rPr>
              <w:t xml:space="preserve"> </w:t>
            </w:r>
          </w:p>
          <w:p w14:paraId="164940D1" w14:textId="22D94DCD" w:rsidR="00B213CC" w:rsidRPr="00696C49" w:rsidRDefault="00B213CC" w:rsidP="00AA2EEA">
            <w:pPr>
              <w:jc w:val="both"/>
              <w:rPr>
                <w:rFonts w:ascii="Arial" w:hAnsi="Arial" w:cs="Arial"/>
                <w:color w:val="auto"/>
              </w:rPr>
            </w:pPr>
            <w:r w:rsidRPr="00696C49">
              <w:rPr>
                <w:rFonts w:ascii="Arial" w:hAnsi="Arial" w:cs="Arial"/>
                <w:color w:val="auto"/>
              </w:rPr>
              <w:t>Ühe inimese kulu 2144 eurot kogu projekti perioodi kohta.</w:t>
            </w:r>
          </w:p>
          <w:p w14:paraId="57A74CB7" w14:textId="28D87437" w:rsidR="00AA2EEA" w:rsidRPr="00696C49" w:rsidRDefault="00AA2EEA">
            <w:pPr>
              <w:rPr>
                <w:rFonts w:ascii="Arial" w:hAnsi="Arial" w:cs="Arial"/>
                <w:color w:val="auto"/>
              </w:rPr>
            </w:pPr>
          </w:p>
        </w:tc>
      </w:tr>
      <w:tr w:rsidR="00696C49" w:rsidRPr="00696C49" w14:paraId="49760A4C" w14:textId="77777777" w:rsidTr="00E26B3A">
        <w:tblPrEx>
          <w:tblCellMar>
            <w:top w:w="37" w:type="dxa"/>
          </w:tblCellMar>
        </w:tblPrEx>
        <w:trPr>
          <w:trHeight w:val="2085"/>
        </w:trPr>
        <w:tc>
          <w:tcPr>
            <w:tcW w:w="6947" w:type="dxa"/>
            <w:tcBorders>
              <w:top w:val="single" w:sz="4" w:space="0" w:color="000000"/>
              <w:left w:val="single" w:sz="4" w:space="0" w:color="000000"/>
              <w:right w:val="single" w:sz="4" w:space="0" w:color="000000"/>
            </w:tcBorders>
          </w:tcPr>
          <w:p w14:paraId="1B37E43E" w14:textId="77777777" w:rsidR="007D6EDA" w:rsidRPr="00696C49" w:rsidRDefault="007D6EDA">
            <w:pPr>
              <w:ind w:right="55"/>
              <w:jc w:val="both"/>
              <w:rPr>
                <w:rFonts w:ascii="Arial" w:hAnsi="Arial" w:cs="Arial"/>
                <w:color w:val="auto"/>
              </w:rPr>
            </w:pPr>
            <w:r w:rsidRPr="00696C49">
              <w:rPr>
                <w:rFonts w:ascii="Arial" w:eastAsia="Arial" w:hAnsi="Arial" w:cs="Arial"/>
                <w:color w:val="auto"/>
              </w:rPr>
              <w:t>3.2. Konkreetsete kavandatud kulutuste vajalikkus, põhjendatus ja mõistlikkus projekti rakendamise seisukohast</w:t>
            </w:r>
            <w:r w:rsidRPr="00696C49">
              <w:rPr>
                <w:rFonts w:ascii="Arial" w:hAnsi="Arial" w:cs="Arial"/>
                <w:color w:val="auto"/>
              </w:rPr>
              <w:t xml:space="preserve"> (</w:t>
            </w:r>
            <w:r w:rsidRPr="00696C49">
              <w:rPr>
                <w:rFonts w:ascii="Arial" w:eastAsia="Arial" w:hAnsi="Arial" w:cs="Arial"/>
                <w:color w:val="auto"/>
              </w:rPr>
              <w:t xml:space="preserve">hinnatakse, kuivõrd planeeritud eelarve on realistlik ja mõistlik (sh arvestades planeeritud ajakava), on selgelt lahti kirjutatud, milliste arvutuste ja hinnangute alusel on eelarve kokku pandud, kas planeeritud kulud on vajalikud). </w:t>
            </w:r>
          </w:p>
          <w:p w14:paraId="4A3BE734" w14:textId="77777777" w:rsidR="007D6EDA" w:rsidRPr="00696C49" w:rsidRDefault="007D6EDA">
            <w:pPr>
              <w:spacing w:after="2" w:line="242" w:lineRule="auto"/>
              <w:jc w:val="both"/>
              <w:rPr>
                <w:rFonts w:ascii="Arial" w:hAnsi="Arial" w:cs="Arial"/>
                <w:color w:val="auto"/>
              </w:rPr>
            </w:pPr>
            <w:r w:rsidRPr="00696C49">
              <w:rPr>
                <w:rFonts w:ascii="Arial" w:eastAsia="Arial" w:hAnsi="Arial" w:cs="Arial"/>
                <w:color w:val="auto"/>
              </w:rPr>
              <w:t xml:space="preserve">(e-toetuse taotlusvormi „Sisu“ alajaotuse andmeväljad „Olemasolev olukord ja ülevaade projekti vajalikkusest“ ning „Tegevused“ ja „Eelarve“) </w:t>
            </w:r>
          </w:p>
          <w:p w14:paraId="007AA897" w14:textId="77219712" w:rsidR="007D6EDA" w:rsidRPr="00696C49" w:rsidRDefault="007D6EDA" w:rsidP="00E26B3A">
            <w:pPr>
              <w:rPr>
                <w:rFonts w:ascii="Arial" w:hAnsi="Arial" w:cs="Arial"/>
                <w:color w:val="auto"/>
              </w:rPr>
            </w:pPr>
            <w:r w:rsidRPr="00696C49">
              <w:rPr>
                <w:rFonts w:ascii="Arial" w:eastAsia="Arial" w:hAnsi="Arial" w:cs="Arial"/>
                <w:color w:val="auto"/>
              </w:rPr>
              <w:t xml:space="preserve"> </w:t>
            </w:r>
          </w:p>
        </w:tc>
        <w:tc>
          <w:tcPr>
            <w:tcW w:w="1935" w:type="dxa"/>
            <w:tcBorders>
              <w:top w:val="single" w:sz="4" w:space="0" w:color="000000"/>
              <w:left w:val="single" w:sz="4" w:space="0" w:color="000000"/>
              <w:right w:val="single" w:sz="4" w:space="0" w:color="000000"/>
            </w:tcBorders>
            <w:vAlign w:val="center"/>
          </w:tcPr>
          <w:p w14:paraId="7CA25150" w14:textId="77777777" w:rsidR="007D6EDA" w:rsidRPr="00696C49" w:rsidRDefault="007D6EDA">
            <w:pPr>
              <w:ind w:right="62"/>
              <w:jc w:val="center"/>
              <w:rPr>
                <w:rFonts w:ascii="Arial" w:hAnsi="Arial" w:cs="Arial"/>
                <w:color w:val="auto"/>
              </w:rPr>
            </w:pPr>
            <w:r w:rsidRPr="00696C49">
              <w:rPr>
                <w:rFonts w:ascii="Arial" w:eastAsia="Arial" w:hAnsi="Arial" w:cs="Arial"/>
                <w:color w:val="auto"/>
              </w:rPr>
              <w:t xml:space="preserve"> 3 </w:t>
            </w:r>
          </w:p>
        </w:tc>
        <w:tc>
          <w:tcPr>
            <w:tcW w:w="1330" w:type="dxa"/>
            <w:tcBorders>
              <w:top w:val="single" w:sz="4" w:space="0" w:color="000000"/>
              <w:left w:val="single" w:sz="4" w:space="0" w:color="000000"/>
              <w:right w:val="single" w:sz="4" w:space="0" w:color="000000"/>
            </w:tcBorders>
            <w:vAlign w:val="center"/>
          </w:tcPr>
          <w:p w14:paraId="7A166D8F" w14:textId="4F7C9185" w:rsidR="007D6EDA" w:rsidRPr="00696C49" w:rsidRDefault="007D6EDA">
            <w:pPr>
              <w:ind w:right="3"/>
              <w:jc w:val="center"/>
              <w:rPr>
                <w:rFonts w:ascii="Arial" w:hAnsi="Arial" w:cs="Arial"/>
                <w:color w:val="auto"/>
              </w:rPr>
            </w:pPr>
            <w:r w:rsidRPr="00696C49">
              <w:rPr>
                <w:rFonts w:ascii="Arial" w:eastAsia="Arial" w:hAnsi="Arial" w:cs="Arial"/>
                <w:color w:val="auto"/>
              </w:rPr>
              <w:t xml:space="preserve">  </w:t>
            </w:r>
            <w:r w:rsidR="00380A65" w:rsidRPr="00696C49">
              <w:rPr>
                <w:rFonts w:ascii="Arial" w:eastAsia="Arial" w:hAnsi="Arial" w:cs="Arial"/>
                <w:color w:val="auto"/>
              </w:rPr>
              <w:t>2</w:t>
            </w:r>
          </w:p>
        </w:tc>
      </w:tr>
      <w:tr w:rsidR="00696C49" w:rsidRPr="00696C49" w14:paraId="372A8C63" w14:textId="77777777" w:rsidTr="007D6EDA">
        <w:tblPrEx>
          <w:tblCellMar>
            <w:top w:w="37" w:type="dxa"/>
          </w:tblCellMar>
        </w:tblPrEx>
        <w:trPr>
          <w:trHeight w:val="376"/>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5357AECE" w14:textId="77777777"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3.2 hinnangute kohta: </w:t>
            </w:r>
          </w:p>
          <w:p w14:paraId="6AFAEB87" w14:textId="67016AA2" w:rsidR="00AA2EEA" w:rsidRPr="00696C49" w:rsidRDefault="00380A65" w:rsidP="00B83848">
            <w:pPr>
              <w:ind w:right="5"/>
              <w:jc w:val="both"/>
              <w:rPr>
                <w:rFonts w:ascii="Arial" w:hAnsi="Arial" w:cs="Arial"/>
                <w:color w:val="auto"/>
              </w:rPr>
            </w:pPr>
            <w:r w:rsidRPr="00CF4018">
              <w:rPr>
                <w:rFonts w:ascii="Arial" w:hAnsi="Arial" w:cs="Arial"/>
                <w:color w:val="auto"/>
              </w:rPr>
              <w:t>Enamik kavandatud kulutusi on konkreetsete tegevuste raames nende elluviimiseks vajalikud</w:t>
            </w:r>
            <w:r w:rsidR="00B83848" w:rsidRPr="00CF4018">
              <w:rPr>
                <w:rFonts w:ascii="Arial" w:hAnsi="Arial" w:cs="Arial"/>
                <w:color w:val="auto"/>
              </w:rPr>
              <w:t xml:space="preserve"> ja aitavad saavutada projekti eesmärke</w:t>
            </w:r>
            <w:r w:rsidRPr="00CF4018">
              <w:rPr>
                <w:rFonts w:ascii="Arial" w:hAnsi="Arial" w:cs="Arial"/>
                <w:color w:val="auto"/>
              </w:rPr>
              <w:t>.</w:t>
            </w:r>
            <w:r w:rsidR="00B83848" w:rsidRPr="00CF4018">
              <w:rPr>
                <w:rFonts w:ascii="Arial" w:hAnsi="Arial" w:cs="Arial"/>
                <w:color w:val="auto"/>
              </w:rPr>
              <w:t xml:space="preserve"> Enamik kavandatud kulutustest baseeruvad tegelikel turuhindadel aga kuna eelarve juures ei ole lahti kirjutatud konkreetselt soetatava väikeinventari maksumusi siis ei ole võimalik hinnata, kas kõik kulutused baseeruvad turuhindadel. </w:t>
            </w:r>
            <w:r w:rsidRPr="00CF4018">
              <w:rPr>
                <w:rFonts w:ascii="Arial" w:hAnsi="Arial" w:cs="Arial"/>
                <w:color w:val="auto"/>
              </w:rPr>
              <w:t>Põhjendatud tegevused on ressurssidega kaetud, kuid esineb mõni alaplaneeritud kulu</w:t>
            </w:r>
            <w:r w:rsidR="004D7A1F" w:rsidRPr="00CF4018">
              <w:rPr>
                <w:rFonts w:ascii="Arial" w:hAnsi="Arial" w:cs="Arial"/>
                <w:color w:val="auto"/>
              </w:rPr>
              <w:t xml:space="preserve"> (supervisiooni kulu 2 aastase perioodi ja 8 korra kohta on </w:t>
            </w:r>
            <w:r w:rsidR="00B83848" w:rsidRPr="00CF4018">
              <w:rPr>
                <w:rFonts w:ascii="Arial" w:hAnsi="Arial" w:cs="Arial"/>
                <w:color w:val="auto"/>
              </w:rPr>
              <w:t>liiga väike)</w:t>
            </w:r>
            <w:r w:rsidRPr="00CF4018">
              <w:rPr>
                <w:rFonts w:ascii="Arial" w:hAnsi="Arial" w:cs="Arial"/>
                <w:color w:val="auto"/>
              </w:rPr>
              <w:t xml:space="preserve">. </w:t>
            </w:r>
          </w:p>
        </w:tc>
      </w:tr>
      <w:tr w:rsidR="00696C49" w:rsidRPr="00696C49" w14:paraId="3681C94A" w14:textId="77777777">
        <w:tblPrEx>
          <w:tblCellMar>
            <w:top w:w="37" w:type="dxa"/>
          </w:tblCellMar>
        </w:tblPrEx>
        <w:trPr>
          <w:trHeight w:val="470"/>
        </w:trPr>
        <w:tc>
          <w:tcPr>
            <w:tcW w:w="6947" w:type="dxa"/>
            <w:tcBorders>
              <w:top w:val="single" w:sz="4" w:space="0" w:color="000000"/>
              <w:left w:val="single" w:sz="4" w:space="0" w:color="000000"/>
              <w:bottom w:val="single" w:sz="4" w:space="0" w:color="000000"/>
              <w:right w:val="single" w:sz="4" w:space="0" w:color="000000"/>
            </w:tcBorders>
          </w:tcPr>
          <w:p w14:paraId="7658838F" w14:textId="77777777" w:rsidR="00E11A35" w:rsidRPr="00696C49" w:rsidRDefault="0030004F">
            <w:pPr>
              <w:rPr>
                <w:rFonts w:ascii="Arial" w:hAnsi="Arial" w:cs="Arial"/>
                <w:color w:val="auto"/>
              </w:rPr>
            </w:pPr>
            <w:r w:rsidRPr="00696C49">
              <w:rPr>
                <w:rFonts w:ascii="Arial" w:eastAsia="Arial" w:hAnsi="Arial" w:cs="Arial"/>
                <w:b/>
                <w:color w:val="auto"/>
              </w:rPr>
              <w:t>4.</w:t>
            </w:r>
            <w:r w:rsidRPr="00696C49">
              <w:rPr>
                <w:rFonts w:ascii="Arial" w:eastAsia="Arial" w:hAnsi="Arial" w:cs="Arial"/>
                <w:color w:val="auto"/>
              </w:rPr>
              <w:t xml:space="preserve"> </w:t>
            </w:r>
            <w:r w:rsidRPr="00696C49">
              <w:rPr>
                <w:rFonts w:ascii="Arial" w:eastAsia="Arial" w:hAnsi="Arial" w:cs="Arial"/>
                <w:b/>
                <w:color w:val="auto"/>
              </w:rPr>
              <w:t>Taotleja ja partnerite suutlikkus projekti ellu viia</w:t>
            </w:r>
            <w:r w:rsidRPr="00696C49">
              <w:rPr>
                <w:rFonts w:ascii="Arial" w:eastAsia="Arial" w:hAnsi="Arial" w:cs="Arial"/>
                <w:color w:val="auto"/>
              </w:rPr>
              <w:t xml:space="preserve">  </w:t>
            </w:r>
          </w:p>
          <w:p w14:paraId="3CBBFDBC" w14:textId="77777777" w:rsidR="00E11A35" w:rsidRPr="00696C49" w:rsidRDefault="0030004F">
            <w:pPr>
              <w:rPr>
                <w:rFonts w:ascii="Arial" w:hAnsi="Arial" w:cs="Arial"/>
                <w:color w:val="auto"/>
              </w:rPr>
            </w:pPr>
            <w:r w:rsidRPr="00696C49">
              <w:rPr>
                <w:rFonts w:ascii="Arial" w:eastAsia="Arial" w:hAnsi="Arial" w:cs="Arial"/>
                <w:b/>
                <w:color w:val="auto"/>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1301E7A5" w14:textId="77777777" w:rsidR="00E11A35" w:rsidRPr="00696C49" w:rsidRDefault="0030004F">
            <w:pPr>
              <w:ind w:right="59"/>
              <w:jc w:val="center"/>
              <w:rPr>
                <w:rFonts w:ascii="Arial" w:hAnsi="Arial" w:cs="Arial"/>
                <w:color w:val="auto"/>
              </w:rPr>
            </w:pPr>
            <w:r w:rsidRPr="00696C49">
              <w:rPr>
                <w:rFonts w:ascii="Arial" w:eastAsia="Arial" w:hAnsi="Arial" w:cs="Arial"/>
                <w:b/>
                <w:color w:val="auto"/>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207052" w14:textId="00A338C1" w:rsidR="00E11A35" w:rsidRPr="00696C49" w:rsidRDefault="00733D72">
            <w:pPr>
              <w:ind w:right="3"/>
              <w:jc w:val="center"/>
              <w:rPr>
                <w:rFonts w:ascii="Arial" w:hAnsi="Arial" w:cs="Arial"/>
                <w:b/>
                <w:bCs/>
                <w:color w:val="auto"/>
              </w:rPr>
            </w:pPr>
            <w:r w:rsidRPr="00696C49">
              <w:rPr>
                <w:rFonts w:ascii="Arial" w:eastAsia="Arial" w:hAnsi="Arial" w:cs="Arial"/>
                <w:b/>
                <w:bCs/>
                <w:color w:val="auto"/>
              </w:rPr>
              <w:t>2</w:t>
            </w:r>
            <w:r w:rsidR="0030004F" w:rsidRPr="00696C49">
              <w:rPr>
                <w:rFonts w:ascii="Arial" w:eastAsia="Arial" w:hAnsi="Arial" w:cs="Arial"/>
                <w:b/>
                <w:bCs/>
                <w:color w:val="auto"/>
              </w:rPr>
              <w:t xml:space="preserve">  </w:t>
            </w:r>
          </w:p>
        </w:tc>
      </w:tr>
      <w:tr w:rsidR="00696C49" w:rsidRPr="00696C49" w14:paraId="5FE8EDA7" w14:textId="77777777" w:rsidTr="00A14A00">
        <w:tblPrEx>
          <w:tblCellMar>
            <w:top w:w="37" w:type="dxa"/>
          </w:tblCellMar>
        </w:tblPrEx>
        <w:trPr>
          <w:trHeight w:val="662"/>
        </w:trPr>
        <w:tc>
          <w:tcPr>
            <w:tcW w:w="6947" w:type="dxa"/>
            <w:tcBorders>
              <w:top w:val="single" w:sz="4" w:space="0" w:color="000000"/>
              <w:left w:val="single" w:sz="4" w:space="0" w:color="000000"/>
              <w:bottom w:val="single" w:sz="4" w:space="0" w:color="000000"/>
              <w:right w:val="single" w:sz="4" w:space="0" w:color="000000"/>
            </w:tcBorders>
          </w:tcPr>
          <w:p w14:paraId="2C13EB02" w14:textId="77777777" w:rsidR="00E11A35" w:rsidRPr="00696C49" w:rsidRDefault="0030004F">
            <w:pPr>
              <w:spacing w:line="241" w:lineRule="auto"/>
              <w:ind w:right="57"/>
              <w:jc w:val="both"/>
              <w:rPr>
                <w:rFonts w:ascii="Arial" w:hAnsi="Arial" w:cs="Arial"/>
                <w:color w:val="auto"/>
              </w:rPr>
            </w:pPr>
            <w:r w:rsidRPr="00696C49">
              <w:rPr>
                <w:rFonts w:ascii="Arial" w:eastAsia="Arial" w:hAnsi="Arial" w:cs="Arial"/>
                <w:color w:val="auto"/>
              </w:rPr>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069BE9C4" w14:textId="1EEB85A3" w:rsidR="00E11A35" w:rsidRPr="00696C49" w:rsidRDefault="0030004F" w:rsidP="00A14A00">
            <w:pPr>
              <w:spacing w:line="242" w:lineRule="auto"/>
              <w:ind w:right="58"/>
              <w:jc w:val="both"/>
              <w:rPr>
                <w:rFonts w:ascii="Arial" w:hAnsi="Arial" w:cs="Arial"/>
                <w:color w:val="auto"/>
              </w:rPr>
            </w:pPr>
            <w:r w:rsidRPr="00696C49">
              <w:rPr>
                <w:rFonts w:ascii="Arial" w:eastAsia="Arial" w:hAnsi="Arial" w:cs="Arial"/>
                <w:color w:val="auto"/>
              </w:rPr>
              <w:t xml:space="preserve">(e-toetuse taotlusvormi „Sisu“ alajaotuse andmeväli „Taotleja kogemused taotluses toodud tegevustega analoogsete tegevuste elluviimisel“ ning „Tegevused“ ja „Eelarve“ ning lisa 3 „Partneri kinnituskiri“) </w:t>
            </w:r>
          </w:p>
        </w:tc>
        <w:tc>
          <w:tcPr>
            <w:tcW w:w="1935" w:type="dxa"/>
            <w:tcBorders>
              <w:top w:val="single" w:sz="4" w:space="0" w:color="000000"/>
              <w:left w:val="single" w:sz="4" w:space="0" w:color="000000"/>
              <w:bottom w:val="single" w:sz="4" w:space="0" w:color="000000"/>
              <w:right w:val="single" w:sz="4" w:space="0" w:color="000000"/>
            </w:tcBorders>
            <w:vAlign w:val="center"/>
          </w:tcPr>
          <w:p w14:paraId="2663C338" w14:textId="77777777" w:rsidR="00E11A35" w:rsidRPr="00696C49" w:rsidRDefault="0030004F">
            <w:pPr>
              <w:ind w:right="59"/>
              <w:jc w:val="center"/>
              <w:rPr>
                <w:rFonts w:ascii="Arial" w:hAnsi="Arial" w:cs="Arial"/>
                <w:color w:val="auto"/>
              </w:rPr>
            </w:pPr>
            <w:r w:rsidRPr="00696C49">
              <w:rPr>
                <w:rFonts w:ascii="Arial" w:eastAsia="Arial" w:hAnsi="Arial" w:cs="Arial"/>
                <w:color w:val="auto"/>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C450BF7" w14:textId="278C9FBF" w:rsidR="00E11A35" w:rsidRPr="00696C49" w:rsidRDefault="00733D72">
            <w:pPr>
              <w:ind w:right="3"/>
              <w:jc w:val="center"/>
              <w:rPr>
                <w:rFonts w:ascii="Arial" w:hAnsi="Arial" w:cs="Arial"/>
                <w:color w:val="auto"/>
              </w:rPr>
            </w:pPr>
            <w:r w:rsidRPr="00696C49">
              <w:rPr>
                <w:rFonts w:ascii="Arial" w:eastAsia="Arial" w:hAnsi="Arial" w:cs="Arial"/>
                <w:color w:val="auto"/>
              </w:rPr>
              <w:t>2</w:t>
            </w:r>
            <w:r w:rsidR="0030004F" w:rsidRPr="00696C49">
              <w:rPr>
                <w:rFonts w:ascii="Arial" w:eastAsia="Arial" w:hAnsi="Arial" w:cs="Arial"/>
                <w:color w:val="auto"/>
              </w:rPr>
              <w:t xml:space="preserve"> </w:t>
            </w:r>
          </w:p>
        </w:tc>
      </w:tr>
      <w:tr w:rsidR="00696C49" w:rsidRPr="00696C49" w14:paraId="365908AF" w14:textId="77777777" w:rsidTr="00971BB7">
        <w:tblPrEx>
          <w:tblCellMar>
            <w:top w:w="37" w:type="dxa"/>
          </w:tblCellMar>
        </w:tblPrEx>
        <w:trPr>
          <w:trHeight w:val="612"/>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07C2B63F" w14:textId="77777777" w:rsidR="004B54D2" w:rsidRPr="00696C49" w:rsidRDefault="004B54D2">
            <w:pPr>
              <w:rPr>
                <w:rFonts w:ascii="Arial" w:eastAsia="Arial" w:hAnsi="Arial" w:cs="Arial"/>
                <w:color w:val="auto"/>
              </w:rPr>
            </w:pPr>
            <w:r w:rsidRPr="00696C49">
              <w:rPr>
                <w:rFonts w:ascii="Arial" w:eastAsia="Arial" w:hAnsi="Arial" w:cs="Arial"/>
                <w:color w:val="auto"/>
              </w:rPr>
              <w:t xml:space="preserve">Selgitus punkti 4 hinnangute kohta: </w:t>
            </w:r>
          </w:p>
          <w:p w14:paraId="3025D494" w14:textId="74E02D45" w:rsidR="002E55E6" w:rsidRPr="00696C49" w:rsidRDefault="00733D72">
            <w:pPr>
              <w:rPr>
                <w:rFonts w:ascii="Arial" w:hAnsi="Arial" w:cs="Arial"/>
                <w:color w:val="auto"/>
              </w:rPr>
            </w:pPr>
            <w:r w:rsidRPr="00696C49">
              <w:rPr>
                <w:rFonts w:ascii="Arial" w:hAnsi="Arial" w:cs="Arial"/>
                <w:color w:val="auto"/>
              </w:rPr>
              <w:t>Taotlejal on kogemused taotluses toodud tegevustega analoogsete tegevuste elluviimisel. Taotlejal ja partneril on tegevuskavas jaotus tegevustesse panustamise</w:t>
            </w:r>
            <w:r w:rsidR="00A94D97" w:rsidRPr="00696C49">
              <w:rPr>
                <w:rFonts w:ascii="Arial" w:hAnsi="Arial" w:cs="Arial"/>
                <w:color w:val="auto"/>
              </w:rPr>
              <w:t>l</w:t>
            </w:r>
            <w:r w:rsidRPr="00696C49">
              <w:rPr>
                <w:rFonts w:ascii="Arial" w:hAnsi="Arial" w:cs="Arial"/>
                <w:color w:val="auto"/>
              </w:rPr>
              <w:t xml:space="preserve">. Projekti tegevused ja/või tegevuste kirjeldused kajastavad üldiselt toetuse saaja </w:t>
            </w:r>
            <w:r w:rsidR="00A94D97" w:rsidRPr="00696C49">
              <w:rPr>
                <w:rFonts w:ascii="Arial" w:hAnsi="Arial" w:cs="Arial"/>
                <w:color w:val="auto"/>
              </w:rPr>
              <w:t xml:space="preserve">ja </w:t>
            </w:r>
            <w:r w:rsidRPr="00696C49">
              <w:rPr>
                <w:rFonts w:ascii="Arial" w:hAnsi="Arial" w:cs="Arial"/>
                <w:color w:val="auto"/>
              </w:rPr>
              <w:t>partneri tegevusi või tegevuste etappe</w:t>
            </w:r>
            <w:r w:rsidR="00A94D97" w:rsidRPr="00696C49">
              <w:rPr>
                <w:rFonts w:ascii="Arial" w:hAnsi="Arial" w:cs="Arial"/>
                <w:color w:val="auto"/>
              </w:rPr>
              <w:t xml:space="preserve"> aga </w:t>
            </w:r>
            <w:r w:rsidRPr="00696C49">
              <w:rPr>
                <w:rFonts w:ascii="Arial" w:hAnsi="Arial" w:cs="Arial"/>
                <w:color w:val="auto"/>
              </w:rPr>
              <w:t>partneri kinnituskirjas</w:t>
            </w:r>
            <w:r w:rsidR="00A94D97" w:rsidRPr="00696C49">
              <w:rPr>
                <w:rFonts w:ascii="Arial" w:hAnsi="Arial" w:cs="Arial"/>
                <w:color w:val="auto"/>
              </w:rPr>
              <w:t xml:space="preserve"> ei ole</w:t>
            </w:r>
            <w:r w:rsidRPr="00696C49">
              <w:rPr>
                <w:rFonts w:ascii="Arial" w:hAnsi="Arial" w:cs="Arial"/>
                <w:color w:val="auto"/>
              </w:rPr>
              <w:t xml:space="preserve"> kajastatud </w:t>
            </w:r>
            <w:r w:rsidR="00A14A00">
              <w:rPr>
                <w:rFonts w:ascii="Arial" w:hAnsi="Arial" w:cs="Arial"/>
                <w:color w:val="auto"/>
              </w:rPr>
              <w:t xml:space="preserve">tema </w:t>
            </w:r>
            <w:r w:rsidRPr="00696C49">
              <w:rPr>
                <w:rFonts w:ascii="Arial" w:hAnsi="Arial" w:cs="Arial"/>
                <w:color w:val="auto"/>
              </w:rPr>
              <w:t xml:space="preserve">panus projekti tegevustes. </w:t>
            </w:r>
          </w:p>
        </w:tc>
      </w:tr>
      <w:tr w:rsidR="00696C49" w:rsidRPr="00696C49" w14:paraId="191155DA" w14:textId="77777777">
        <w:tblPrEx>
          <w:tblCellMar>
            <w:top w:w="37" w:type="dxa"/>
          </w:tblCellMar>
        </w:tblPrEx>
        <w:trPr>
          <w:trHeight w:val="468"/>
        </w:trPr>
        <w:tc>
          <w:tcPr>
            <w:tcW w:w="6947" w:type="dxa"/>
            <w:tcBorders>
              <w:top w:val="single" w:sz="4" w:space="0" w:color="000000"/>
              <w:left w:val="single" w:sz="4" w:space="0" w:color="000000"/>
              <w:bottom w:val="single" w:sz="4" w:space="0" w:color="000000"/>
              <w:right w:val="single" w:sz="4" w:space="0" w:color="000000"/>
            </w:tcBorders>
          </w:tcPr>
          <w:p w14:paraId="10AEF007" w14:textId="77777777" w:rsidR="00E11A35" w:rsidRPr="00696C49" w:rsidRDefault="0030004F">
            <w:pPr>
              <w:jc w:val="both"/>
              <w:rPr>
                <w:rFonts w:ascii="Arial" w:hAnsi="Arial" w:cs="Arial"/>
                <w:color w:val="auto"/>
              </w:rPr>
            </w:pPr>
            <w:r w:rsidRPr="00696C49">
              <w:rPr>
                <w:rFonts w:ascii="Arial" w:eastAsia="Arial" w:hAnsi="Arial" w:cs="Arial"/>
                <w:b/>
                <w:color w:val="auto"/>
              </w:rPr>
              <w:t xml:space="preserve">5. Projekti kooskõla Eesti pikaajalise arengustrateegia aluspõhimõtete ja sihtidega  </w:t>
            </w:r>
          </w:p>
        </w:tc>
        <w:tc>
          <w:tcPr>
            <w:tcW w:w="1935" w:type="dxa"/>
            <w:tcBorders>
              <w:top w:val="single" w:sz="4" w:space="0" w:color="000000"/>
              <w:left w:val="single" w:sz="4" w:space="0" w:color="000000"/>
              <w:bottom w:val="single" w:sz="4" w:space="0" w:color="000000"/>
              <w:right w:val="single" w:sz="4" w:space="0" w:color="000000"/>
            </w:tcBorders>
            <w:vAlign w:val="center"/>
          </w:tcPr>
          <w:p w14:paraId="223AF6D7" w14:textId="77777777" w:rsidR="00E11A35" w:rsidRPr="00696C49" w:rsidRDefault="0030004F">
            <w:pPr>
              <w:ind w:right="59"/>
              <w:jc w:val="center"/>
              <w:rPr>
                <w:rFonts w:ascii="Arial" w:hAnsi="Arial" w:cs="Arial"/>
                <w:color w:val="auto"/>
              </w:rPr>
            </w:pPr>
            <w:r w:rsidRPr="00696C49">
              <w:rPr>
                <w:rFonts w:ascii="Arial" w:eastAsia="Arial" w:hAnsi="Arial" w:cs="Arial"/>
                <w:b/>
                <w:color w:val="auto"/>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1C55B8" w14:textId="3E21E7AD" w:rsidR="00E11A35" w:rsidRPr="00696C49" w:rsidRDefault="00A94D97">
            <w:pPr>
              <w:jc w:val="center"/>
              <w:rPr>
                <w:rFonts w:ascii="Arial" w:hAnsi="Arial" w:cs="Arial"/>
                <w:b/>
                <w:bCs/>
                <w:color w:val="auto"/>
              </w:rPr>
            </w:pPr>
            <w:r w:rsidRPr="00696C49">
              <w:rPr>
                <w:rFonts w:ascii="Arial" w:eastAsia="Arial" w:hAnsi="Arial" w:cs="Arial"/>
                <w:b/>
                <w:bCs/>
                <w:color w:val="auto"/>
              </w:rPr>
              <w:t>4</w:t>
            </w:r>
            <w:r w:rsidR="0030004F" w:rsidRPr="00696C49">
              <w:rPr>
                <w:rFonts w:ascii="Arial" w:eastAsia="Arial" w:hAnsi="Arial" w:cs="Arial"/>
                <w:b/>
                <w:bCs/>
                <w:color w:val="auto"/>
              </w:rPr>
              <w:t xml:space="preserve"> </w:t>
            </w:r>
          </w:p>
        </w:tc>
      </w:tr>
      <w:tr w:rsidR="00696C49" w:rsidRPr="00696C49" w14:paraId="5591D6CA" w14:textId="77777777">
        <w:tblPrEx>
          <w:tblCellMar>
            <w:top w:w="37" w:type="dxa"/>
          </w:tblCellMar>
        </w:tblPrEx>
        <w:trPr>
          <w:trHeight w:val="2120"/>
        </w:trPr>
        <w:tc>
          <w:tcPr>
            <w:tcW w:w="6947" w:type="dxa"/>
            <w:tcBorders>
              <w:top w:val="single" w:sz="4" w:space="0" w:color="000000"/>
              <w:left w:val="single" w:sz="4" w:space="0" w:color="000000"/>
              <w:bottom w:val="single" w:sz="4" w:space="0" w:color="000000"/>
              <w:right w:val="single" w:sz="4" w:space="0" w:color="000000"/>
            </w:tcBorders>
          </w:tcPr>
          <w:p w14:paraId="78EC4D09" w14:textId="77777777" w:rsidR="0030004F" w:rsidRPr="00696C49" w:rsidRDefault="0030004F">
            <w:pPr>
              <w:ind w:right="56"/>
              <w:jc w:val="both"/>
              <w:rPr>
                <w:rFonts w:ascii="Arial" w:eastAsia="Arial" w:hAnsi="Arial" w:cs="Arial"/>
                <w:color w:val="auto"/>
              </w:rPr>
            </w:pPr>
            <w:r w:rsidRPr="00696C49">
              <w:rPr>
                <w:rFonts w:ascii="Arial" w:eastAsia="Arial" w:hAnsi="Arial" w:cs="Arial"/>
                <w:color w:val="auto"/>
              </w:rPr>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w:t>
            </w:r>
            <w:r w:rsidRPr="00696C49">
              <w:rPr>
                <w:rFonts w:ascii="Arial" w:hAnsi="Arial" w:cs="Arial"/>
                <w:color w:val="auto"/>
              </w:rPr>
              <w:t>(</w:t>
            </w:r>
            <w:r w:rsidRPr="00696C49">
              <w:rPr>
                <w:rFonts w:ascii="Arial" w:eastAsia="Arial" w:hAnsi="Arial" w:cs="Arial"/>
                <w:color w:val="auto"/>
              </w:rPr>
              <w:t xml:space="preserve">hinnatakse, kuidas võetakse arvesse „Eesti 2035“ aluspõhimõtete ja sihtidega seotud horisontaalseid põhimõtteid vastavalt § 2 lõigetele 6 ja 7) </w:t>
            </w:r>
          </w:p>
          <w:p w14:paraId="49175626" w14:textId="04DBA241" w:rsidR="00E11A35" w:rsidRPr="00696C49" w:rsidRDefault="0030004F">
            <w:pPr>
              <w:ind w:right="56"/>
              <w:jc w:val="both"/>
              <w:rPr>
                <w:rFonts w:ascii="Arial" w:hAnsi="Arial" w:cs="Arial"/>
                <w:color w:val="auto"/>
              </w:rPr>
            </w:pPr>
            <w:r w:rsidRPr="00696C49">
              <w:rPr>
                <w:rFonts w:ascii="Arial" w:eastAsia="Arial" w:hAnsi="Arial" w:cs="Arial"/>
                <w:color w:val="auto"/>
              </w:rPr>
              <w:t>(e-toetuse taotlusvormi „</w:t>
            </w:r>
            <w:r w:rsidR="007F0D64" w:rsidRPr="00696C49">
              <w:rPr>
                <w:rFonts w:ascii="Arial" w:eastAsia="Arial" w:hAnsi="Arial" w:cs="Arial"/>
                <w:color w:val="auto"/>
              </w:rPr>
              <w:t>Näitajad</w:t>
            </w:r>
            <w:r w:rsidRPr="00696C49">
              <w:rPr>
                <w:rFonts w:ascii="Arial" w:eastAsia="Arial" w:hAnsi="Arial" w:cs="Arial"/>
                <w:color w:val="auto"/>
              </w:rPr>
              <w:t xml:space="preserve">“ alajaotuse andmeväljas „Meetme tegevuse ülesed näitajad“) </w:t>
            </w:r>
          </w:p>
        </w:tc>
        <w:tc>
          <w:tcPr>
            <w:tcW w:w="1935" w:type="dxa"/>
            <w:tcBorders>
              <w:top w:val="single" w:sz="4" w:space="0" w:color="000000"/>
              <w:left w:val="single" w:sz="4" w:space="0" w:color="000000"/>
              <w:bottom w:val="single" w:sz="4" w:space="0" w:color="000000"/>
              <w:right w:val="single" w:sz="4" w:space="0" w:color="000000"/>
            </w:tcBorders>
            <w:vAlign w:val="center"/>
          </w:tcPr>
          <w:p w14:paraId="1F50D45C" w14:textId="77777777" w:rsidR="00E11A35" w:rsidRPr="00696C49" w:rsidRDefault="0030004F">
            <w:pPr>
              <w:ind w:right="59"/>
              <w:jc w:val="center"/>
              <w:rPr>
                <w:rFonts w:ascii="Arial" w:hAnsi="Arial" w:cs="Arial"/>
                <w:color w:val="auto"/>
              </w:rPr>
            </w:pPr>
            <w:r w:rsidRPr="00696C49">
              <w:rPr>
                <w:rFonts w:ascii="Arial" w:eastAsia="Arial" w:hAnsi="Arial" w:cs="Arial"/>
                <w:color w:val="auto"/>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7AEF9E1E" w14:textId="58109EF5" w:rsidR="00E11A35" w:rsidRPr="00696C49" w:rsidRDefault="002E55E6">
            <w:pPr>
              <w:jc w:val="center"/>
              <w:rPr>
                <w:rFonts w:ascii="Arial" w:hAnsi="Arial" w:cs="Arial"/>
                <w:color w:val="auto"/>
              </w:rPr>
            </w:pPr>
            <w:r w:rsidRPr="00696C49">
              <w:rPr>
                <w:rFonts w:ascii="Arial" w:eastAsia="Arial" w:hAnsi="Arial" w:cs="Arial"/>
                <w:color w:val="auto"/>
              </w:rPr>
              <w:t>4</w:t>
            </w:r>
            <w:r w:rsidR="0030004F" w:rsidRPr="00696C49">
              <w:rPr>
                <w:rFonts w:ascii="Arial" w:eastAsia="Arial" w:hAnsi="Arial" w:cs="Arial"/>
                <w:color w:val="auto"/>
              </w:rPr>
              <w:t xml:space="preserve"> </w:t>
            </w:r>
          </w:p>
        </w:tc>
      </w:tr>
      <w:tr w:rsidR="00696C49" w:rsidRPr="00696C49" w14:paraId="13812E62" w14:textId="77777777" w:rsidTr="007D6EDA">
        <w:tblPrEx>
          <w:tblCellMar>
            <w:top w:w="37" w:type="dxa"/>
          </w:tblCellMar>
        </w:tblPrEx>
        <w:trPr>
          <w:trHeight w:val="334"/>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52985815" w14:textId="77777777" w:rsidR="007D6EDA" w:rsidRPr="00696C49" w:rsidRDefault="007D6EDA">
            <w:pPr>
              <w:rPr>
                <w:rFonts w:ascii="Arial" w:eastAsia="Arial" w:hAnsi="Arial" w:cs="Arial"/>
                <w:color w:val="auto"/>
              </w:rPr>
            </w:pPr>
            <w:r w:rsidRPr="00696C49">
              <w:rPr>
                <w:rFonts w:ascii="Arial" w:eastAsia="Arial" w:hAnsi="Arial" w:cs="Arial"/>
                <w:color w:val="auto"/>
              </w:rPr>
              <w:t xml:space="preserve">Selgitus punkti 5 hinnangute kohta: </w:t>
            </w:r>
          </w:p>
          <w:p w14:paraId="1EA29ACD" w14:textId="0FBDDDA7" w:rsidR="002E55E6" w:rsidRPr="00A14A00" w:rsidRDefault="00A14A00" w:rsidP="00A14A00">
            <w:pPr>
              <w:rPr>
                <w:rFonts w:ascii="Arial" w:hAnsi="Arial" w:cs="Arial"/>
              </w:rPr>
            </w:pPr>
            <w:r>
              <w:rPr>
                <w:rFonts w:ascii="Arial" w:hAnsi="Arial" w:cs="Arial"/>
              </w:rPr>
              <w:t>T</w:t>
            </w:r>
            <w:r w:rsidR="002E55E6" w:rsidRPr="00A14A00">
              <w:rPr>
                <w:rFonts w:ascii="Arial" w:hAnsi="Arial" w:cs="Arial"/>
              </w:rPr>
              <w:t>aotluses on kirjeldatud, kuidas tegevuste kavandamisel arvestatakse tegevuste sobivust sihtrühma kuuluvate eri soost, vanuses, rahvusest, usulise veendumusega, seksuaalse sättumusega</w:t>
            </w:r>
            <w:r>
              <w:rPr>
                <w:rFonts w:ascii="Arial" w:hAnsi="Arial" w:cs="Arial"/>
              </w:rPr>
              <w:t xml:space="preserve"> inimestele</w:t>
            </w:r>
            <w:r w:rsidR="002E55E6" w:rsidRPr="00A14A00">
              <w:rPr>
                <w:rFonts w:ascii="Arial" w:hAnsi="Arial" w:cs="Arial"/>
              </w:rPr>
              <w:t xml:space="preserve">, erivajadusega inimeste eripärade ja vajadustega. </w:t>
            </w:r>
            <w:r>
              <w:rPr>
                <w:rFonts w:ascii="Arial" w:hAnsi="Arial" w:cs="Arial"/>
              </w:rPr>
              <w:t>P</w:t>
            </w:r>
            <w:r w:rsidR="002E55E6" w:rsidRPr="00A14A00">
              <w:rPr>
                <w:rFonts w:ascii="Arial" w:hAnsi="Arial" w:cs="Arial"/>
              </w:rPr>
              <w:t>rojektis kavandatud tegevuste mõju naiste hoolduskoormuse vähendamisele ja tööturule liikumisele või töö säilitamisele on selgelt välja toodud.</w:t>
            </w:r>
          </w:p>
          <w:p w14:paraId="6E3E2207" w14:textId="2C8048B3" w:rsidR="002E55E6" w:rsidRPr="00A14A00" w:rsidRDefault="00A14A00" w:rsidP="00A14A00">
            <w:pPr>
              <w:rPr>
                <w:rFonts w:ascii="Arial" w:hAnsi="Arial" w:cs="Arial"/>
              </w:rPr>
            </w:pPr>
            <w:r>
              <w:rPr>
                <w:rFonts w:ascii="Arial" w:hAnsi="Arial" w:cs="Arial"/>
              </w:rPr>
              <w:t>T</w:t>
            </w:r>
            <w:r w:rsidR="002E55E6" w:rsidRPr="00A14A00">
              <w:rPr>
                <w:rFonts w:ascii="Arial" w:hAnsi="Arial" w:cs="Arial"/>
              </w:rPr>
              <w:t>aotluses on selgelt välja toodud ligipääsetavad ja universaalse disaini põhimõtetest lähtuvad lahendused liikumis-, nägemis-, kuulmis- ja intellektipuudega ning eristuvate vajadustega inimestele kogu projekti tegevuste vältel (sh info ja kommunikatsioon).</w:t>
            </w:r>
            <w:r>
              <w:rPr>
                <w:rFonts w:ascii="Arial" w:hAnsi="Arial" w:cs="Arial"/>
              </w:rPr>
              <w:t xml:space="preserve"> T</w:t>
            </w:r>
            <w:r w:rsidR="002E55E6" w:rsidRPr="00A14A00">
              <w:rPr>
                <w:rFonts w:ascii="Arial" w:hAnsi="Arial" w:cs="Arial"/>
              </w:rPr>
              <w:t>aotluses on selgelt kirjeldatud, kuidas panustatakse teenuste kättesaadavuse parandamisse, olemasolevate lahenduste integreerimisse ning aidatakse kaasa ühtse hästi kättesaadava teenuste võrgustiku tekkele.</w:t>
            </w:r>
          </w:p>
          <w:p w14:paraId="65629F2B" w14:textId="48C1EC70" w:rsidR="002E55E6" w:rsidRPr="00696C49" w:rsidRDefault="002E55E6">
            <w:pPr>
              <w:rPr>
                <w:rFonts w:ascii="Arial" w:hAnsi="Arial" w:cs="Arial"/>
                <w:color w:val="auto"/>
              </w:rPr>
            </w:pPr>
          </w:p>
        </w:tc>
      </w:tr>
      <w:tr w:rsidR="00696C49" w:rsidRPr="00696C49" w14:paraId="1AE8FA3A"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5DDD1F72" w14:textId="77777777" w:rsidR="00E11A35" w:rsidRPr="00696C49" w:rsidRDefault="0030004F">
            <w:pPr>
              <w:rPr>
                <w:rFonts w:ascii="Arial" w:hAnsi="Arial" w:cs="Arial"/>
                <w:color w:val="auto"/>
              </w:rPr>
            </w:pPr>
            <w:r w:rsidRPr="00696C49">
              <w:rPr>
                <w:rFonts w:ascii="Arial" w:eastAsia="Arial" w:hAnsi="Arial" w:cs="Arial"/>
                <w:b/>
                <w:color w:val="auto"/>
              </w:rPr>
              <w:t xml:space="preserve">Maksimaalne koondhinne </w:t>
            </w:r>
          </w:p>
        </w:tc>
        <w:tc>
          <w:tcPr>
            <w:tcW w:w="1935" w:type="dxa"/>
            <w:tcBorders>
              <w:top w:val="single" w:sz="4" w:space="0" w:color="000000"/>
              <w:left w:val="single" w:sz="4" w:space="0" w:color="000000"/>
              <w:bottom w:val="single" w:sz="4" w:space="0" w:color="000000"/>
              <w:right w:val="single" w:sz="4" w:space="0" w:color="000000"/>
            </w:tcBorders>
          </w:tcPr>
          <w:p w14:paraId="070C3AF3" w14:textId="77777777" w:rsidR="00E11A35" w:rsidRPr="00696C49" w:rsidRDefault="0030004F">
            <w:pPr>
              <w:ind w:right="59"/>
              <w:jc w:val="center"/>
              <w:rPr>
                <w:rFonts w:ascii="Arial" w:hAnsi="Arial" w:cs="Arial"/>
                <w:color w:val="auto"/>
              </w:rPr>
            </w:pPr>
            <w:r w:rsidRPr="00696C49">
              <w:rPr>
                <w:rFonts w:ascii="Arial" w:eastAsia="Arial" w:hAnsi="Arial" w:cs="Arial"/>
                <w:b/>
                <w:color w:val="auto"/>
              </w:rPr>
              <w:t xml:space="preserve">31 </w:t>
            </w:r>
          </w:p>
        </w:tc>
        <w:tc>
          <w:tcPr>
            <w:tcW w:w="1330" w:type="dxa"/>
            <w:tcBorders>
              <w:top w:val="single" w:sz="4" w:space="0" w:color="000000"/>
              <w:left w:val="single" w:sz="4" w:space="0" w:color="000000"/>
              <w:bottom w:val="single" w:sz="4" w:space="0" w:color="000000"/>
              <w:right w:val="single" w:sz="4" w:space="0" w:color="000000"/>
            </w:tcBorders>
          </w:tcPr>
          <w:p w14:paraId="7B3E2A48" w14:textId="61C20A81" w:rsidR="00E11A35" w:rsidRPr="00696C49" w:rsidRDefault="0030004F">
            <w:pPr>
              <w:rPr>
                <w:rFonts w:ascii="Arial" w:hAnsi="Arial" w:cs="Arial"/>
                <w:b/>
                <w:bCs/>
                <w:color w:val="auto"/>
              </w:rPr>
            </w:pPr>
            <w:r w:rsidRPr="00696C49">
              <w:rPr>
                <w:rFonts w:ascii="Arial" w:eastAsia="Arial" w:hAnsi="Arial" w:cs="Arial"/>
                <w:color w:val="auto"/>
              </w:rPr>
              <w:t xml:space="preserve">  </w:t>
            </w:r>
            <w:r w:rsidR="00A94D97" w:rsidRPr="00696C49">
              <w:rPr>
                <w:rFonts w:ascii="Arial" w:eastAsia="Arial" w:hAnsi="Arial" w:cs="Arial"/>
                <w:b/>
                <w:bCs/>
                <w:color w:val="auto"/>
              </w:rPr>
              <w:t>26</w:t>
            </w:r>
          </w:p>
        </w:tc>
      </w:tr>
    </w:tbl>
    <w:p w14:paraId="76D45676" w14:textId="77777777" w:rsidR="00E11A35" w:rsidRPr="00696C49" w:rsidRDefault="0030004F">
      <w:pPr>
        <w:spacing w:after="0"/>
        <w:rPr>
          <w:rFonts w:ascii="Arial" w:hAnsi="Arial" w:cs="Arial"/>
          <w:color w:val="auto"/>
        </w:rPr>
      </w:pPr>
      <w:r w:rsidRPr="00696C49">
        <w:rPr>
          <w:rFonts w:ascii="Arial" w:eastAsia="Arial" w:hAnsi="Arial" w:cs="Arial"/>
          <w:b/>
          <w:color w:val="auto"/>
        </w:rPr>
        <w:t xml:space="preserve"> </w:t>
      </w:r>
    </w:p>
    <w:p w14:paraId="4B05F370" w14:textId="77777777" w:rsidR="00E11A35" w:rsidRPr="00696C49" w:rsidRDefault="0030004F">
      <w:pPr>
        <w:spacing w:after="0"/>
        <w:rPr>
          <w:rFonts w:ascii="Arial" w:hAnsi="Arial" w:cs="Arial"/>
          <w:color w:val="auto"/>
        </w:rPr>
      </w:pPr>
      <w:r w:rsidRPr="00696C49">
        <w:rPr>
          <w:rFonts w:ascii="Arial" w:eastAsia="Arial" w:hAnsi="Arial" w:cs="Arial"/>
          <w:b/>
          <w:color w:val="auto"/>
        </w:rPr>
        <w:t xml:space="preserve"> </w:t>
      </w:r>
    </w:p>
    <w:p w14:paraId="3E58F238" w14:textId="77777777" w:rsidR="00E11A35" w:rsidRPr="00696C49" w:rsidRDefault="0030004F">
      <w:pPr>
        <w:spacing w:after="0"/>
        <w:rPr>
          <w:rFonts w:ascii="Arial" w:hAnsi="Arial" w:cs="Arial"/>
          <w:color w:val="auto"/>
        </w:rPr>
      </w:pPr>
      <w:r w:rsidRPr="00696C49">
        <w:rPr>
          <w:rFonts w:ascii="Arial" w:eastAsia="Arial" w:hAnsi="Arial" w:cs="Arial"/>
          <w:b/>
          <w:color w:val="auto"/>
        </w:rPr>
        <w:t xml:space="preserve"> </w:t>
      </w:r>
    </w:p>
    <w:tbl>
      <w:tblPr>
        <w:tblStyle w:val="TableGrid"/>
        <w:tblW w:w="10188" w:type="dxa"/>
        <w:tblInd w:w="5" w:type="dxa"/>
        <w:tblCellMar>
          <w:top w:w="91" w:type="dxa"/>
          <w:left w:w="110" w:type="dxa"/>
          <w:right w:w="115" w:type="dxa"/>
        </w:tblCellMar>
        <w:tblLook w:val="04A0" w:firstRow="1" w:lastRow="0" w:firstColumn="1" w:lastColumn="0" w:noHBand="0" w:noVBand="1"/>
      </w:tblPr>
      <w:tblGrid>
        <w:gridCol w:w="10188"/>
      </w:tblGrid>
      <w:tr w:rsidR="00696C49" w:rsidRPr="00696C49" w14:paraId="1E8A0606" w14:textId="77777777" w:rsidTr="00312D31">
        <w:trPr>
          <w:trHeight w:val="2048"/>
        </w:trPr>
        <w:tc>
          <w:tcPr>
            <w:tcW w:w="10188" w:type="dxa"/>
            <w:tcBorders>
              <w:top w:val="single" w:sz="4" w:space="0" w:color="000000"/>
              <w:left w:val="single" w:sz="4" w:space="0" w:color="000000"/>
              <w:bottom w:val="single" w:sz="4" w:space="0" w:color="000000"/>
              <w:right w:val="single" w:sz="4" w:space="0" w:color="000000"/>
            </w:tcBorders>
          </w:tcPr>
          <w:p w14:paraId="755122B6" w14:textId="77777777" w:rsidR="00E11A35" w:rsidRPr="00696C49" w:rsidRDefault="0030004F">
            <w:pPr>
              <w:spacing w:after="169"/>
              <w:rPr>
                <w:rFonts w:ascii="Arial" w:hAnsi="Arial" w:cs="Arial"/>
                <w:color w:val="auto"/>
              </w:rPr>
            </w:pPr>
            <w:r w:rsidRPr="00696C49">
              <w:rPr>
                <w:rFonts w:ascii="Arial" w:eastAsia="Arial" w:hAnsi="Arial" w:cs="Arial"/>
                <w:b/>
                <w:color w:val="auto"/>
              </w:rPr>
              <w:t>Ettepanek</w:t>
            </w:r>
            <w:r w:rsidRPr="00696C49">
              <w:rPr>
                <w:rFonts w:ascii="Arial" w:eastAsia="Arial" w:hAnsi="Arial" w:cs="Arial"/>
                <w:color w:val="auto"/>
                <w:vertAlign w:val="superscript"/>
              </w:rPr>
              <w:footnoteReference w:id="1"/>
            </w:r>
            <w:r w:rsidRPr="00696C49">
              <w:rPr>
                <w:rFonts w:ascii="Arial" w:eastAsia="Arial" w:hAnsi="Arial" w:cs="Arial"/>
                <w:color w:val="auto"/>
              </w:rPr>
              <w:t>:</w:t>
            </w:r>
            <w:r w:rsidRPr="00696C49">
              <w:rPr>
                <w:rFonts w:ascii="Arial" w:eastAsia="Arial" w:hAnsi="Arial" w:cs="Arial"/>
                <w:b/>
                <w:color w:val="auto"/>
              </w:rPr>
              <w:t xml:space="preserve">  </w:t>
            </w:r>
          </w:p>
          <w:p w14:paraId="44AD8E30" w14:textId="48CB47C4" w:rsidR="00E11A35" w:rsidRPr="00696C49" w:rsidRDefault="0030004F">
            <w:pPr>
              <w:spacing w:after="218"/>
              <w:ind w:left="742"/>
              <w:rPr>
                <w:rFonts w:ascii="Arial" w:hAnsi="Arial" w:cs="Arial"/>
                <w:color w:val="auto"/>
              </w:rPr>
            </w:pPr>
            <w:r w:rsidRPr="00696C49">
              <w:rPr>
                <w:rFonts w:ascii="Arial" w:hAnsi="Arial" w:cs="Arial"/>
                <w:noProof/>
                <w:color w:val="auto"/>
              </w:rPr>
              <mc:AlternateContent>
                <mc:Choice Requires="wpg">
                  <w:drawing>
                    <wp:inline distT="0" distB="0" distL="0" distR="0" wp14:anchorId="538730EE" wp14:editId="2117543A">
                      <wp:extent cx="131064" cy="131064"/>
                      <wp:effectExtent l="0" t="0" r="21590" b="21590"/>
                      <wp:docPr id="8178" name="Group 81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0" name="Shape 113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txbx>
                                <w:txbxContent>
                                  <w:p w14:paraId="1E26C971" w14:textId="1706EBEC" w:rsidR="00A94D97" w:rsidRDefault="00A94D97" w:rsidP="00A94D97">
                                    <w:pPr>
                                      <w:jc w:val="center"/>
                                    </w:pPr>
                                    <w:r>
                                      <w:t>x</w:t>
                                    </w:r>
                                  </w:p>
                                </w:txbxContent>
                              </wps:txbx>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8730EE" id="Group 817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">
                      <v:shape id="Shape 1130" o:spid="_x0000_s1027" style="position:absolute;width:131064;height:131064;visibility:visible;mso-wrap-style:square;v-text-anchor:top" coordsize="131064,13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" adj="-11796480,,5400" path="m,131064r131064,l131064,,,,,131064xe" filled="f" strokeweight=".72pt">
                        <v:stroke joinstyle="round"/>
                        <v:formulas/>
                        <v:path arrowok="t" o:connecttype="custom" textboxrect="0,0,131064,131064"/>
                        <v:textbox>
                          <w:txbxContent>
                            <w:p w14:paraId="1E26C971" w14:textId="1706EBEC" w:rsidR="00A94D97" w:rsidRDefault="00A94D97" w:rsidP="00A94D97">
                              <w:pPr>
                                <w:jc w:val="center"/>
                              </w:pPr>
                              <w:r>
                                <w:t>x</w:t>
                              </w:r>
                            </w:p>
                          </w:txbxContent>
                        </v:textbox>
                      </v:shape>
                      <w10:anchorlock/>
                    </v:group>
                  </w:pict>
                </mc:Fallback>
              </mc:AlternateContent>
            </w:r>
            <w:r w:rsidRPr="00696C49">
              <w:rPr>
                <w:rFonts w:ascii="Arial" w:eastAsia="Arial" w:hAnsi="Arial" w:cs="Arial"/>
                <w:color w:val="auto"/>
              </w:rPr>
              <w:t xml:space="preserve"> rahuldada taotlus osalises mahus </w:t>
            </w:r>
          </w:p>
          <w:p w14:paraId="51349AD5" w14:textId="77777777" w:rsidR="00E11A35" w:rsidRPr="00696C49" w:rsidRDefault="0030004F">
            <w:pPr>
              <w:spacing w:after="194"/>
              <w:rPr>
                <w:rFonts w:ascii="Arial" w:hAnsi="Arial" w:cs="Arial"/>
                <w:color w:val="auto"/>
              </w:rPr>
            </w:pPr>
            <w:r w:rsidRPr="00696C49">
              <w:rPr>
                <w:rFonts w:ascii="Arial" w:eastAsia="Arial" w:hAnsi="Arial" w:cs="Arial"/>
                <w:color w:val="auto"/>
              </w:rPr>
              <w:t xml:space="preserve">Ettepaneku põhjendus:  </w:t>
            </w:r>
          </w:p>
          <w:p w14:paraId="6A24BD96" w14:textId="283A979A" w:rsidR="00E11A35" w:rsidRPr="00696C49" w:rsidRDefault="00587109">
            <w:pPr>
              <w:ind w:left="742"/>
              <w:rPr>
                <w:rFonts w:ascii="Arial" w:hAnsi="Arial" w:cs="Arial"/>
                <w:color w:val="auto"/>
              </w:rPr>
            </w:pPr>
            <w:bookmarkStart w:id="0" w:name="_GoBack"/>
            <w:r w:rsidRPr="00CF4018">
              <w:rPr>
                <w:rFonts w:ascii="Arial" w:eastAsia="Arial" w:hAnsi="Arial" w:cs="Arial"/>
                <w:color w:val="auto"/>
              </w:rPr>
              <w:t>x</w:t>
            </w:r>
            <w:bookmarkEnd w:id="0"/>
            <w:r w:rsidR="0030004F" w:rsidRPr="00696C49">
              <w:rPr>
                <w:rFonts w:ascii="Arial" w:hAnsi="Arial" w:cs="Arial"/>
                <w:noProof/>
                <w:color w:val="auto"/>
              </w:rPr>
              <mc:AlternateContent>
                <mc:Choice Requires="wpg">
                  <w:drawing>
                    <wp:inline distT="0" distB="0" distL="0" distR="0" wp14:anchorId="61EAEAE5" wp14:editId="0C4239D9">
                      <wp:extent cx="131064" cy="131064"/>
                      <wp:effectExtent l="0" t="0" r="0" b="0"/>
                      <wp:docPr id="8179" name="Group 817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6" name="Shape 11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79" style="width:10.32pt;height:10.32pt;mso-position-horizontal-relative:char;mso-position-vertical-relative:line" coordsize="1310,1310">
                      <v:shape id="Shape 1136" style="position:absolute;width:1310;height:1310;left:0;top:0;" coordsize="131064,131064" path="m0,131064l131064,131064l131064,0l0,0x">
                        <v:stroke weight="0.72pt" endcap="flat" joinstyle="round" on="true" color="#000000"/>
                        <v:fill on="false" color="#000000" opacity="0"/>
                      </v:shape>
                    </v:group>
                  </w:pict>
                </mc:Fallback>
              </mc:AlternateContent>
            </w:r>
            <w:r w:rsidR="0030004F" w:rsidRPr="00696C49">
              <w:rPr>
                <w:rFonts w:ascii="Arial" w:eastAsia="Arial" w:hAnsi="Arial" w:cs="Arial"/>
                <w:color w:val="auto"/>
              </w:rPr>
              <w:t xml:space="preserve"> rahuldada taotlus taotletud mahus </w:t>
            </w:r>
          </w:p>
        </w:tc>
      </w:tr>
    </w:tbl>
    <w:p w14:paraId="3015E88D" w14:textId="77777777" w:rsidR="00E11A35" w:rsidRPr="00696C49" w:rsidRDefault="0030004F">
      <w:pPr>
        <w:spacing w:after="0"/>
        <w:rPr>
          <w:rFonts w:ascii="Arial" w:hAnsi="Arial" w:cs="Arial"/>
          <w:color w:val="auto"/>
        </w:rPr>
      </w:pPr>
      <w:r w:rsidRPr="00696C49">
        <w:rPr>
          <w:rFonts w:ascii="Arial" w:eastAsia="Arial" w:hAnsi="Arial" w:cs="Arial"/>
          <w:b/>
          <w:color w:val="auto"/>
        </w:rPr>
        <w:t xml:space="preserve"> </w:t>
      </w:r>
    </w:p>
    <w:sectPr w:rsidR="00E11A35" w:rsidRPr="00696C49">
      <w:footnotePr>
        <w:numRestart w:val="eachPage"/>
      </w:footnotePr>
      <w:pgSz w:w="11906" w:h="16838"/>
      <w:pgMar w:top="1416" w:right="1414" w:bottom="1419"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D65CB" w14:textId="77777777" w:rsidR="00732838" w:rsidRDefault="00732838">
      <w:pPr>
        <w:spacing w:after="0" w:line="240" w:lineRule="auto"/>
      </w:pPr>
      <w:r>
        <w:separator/>
      </w:r>
    </w:p>
  </w:endnote>
  <w:endnote w:type="continuationSeparator" w:id="0">
    <w:p w14:paraId="6ED2723C" w14:textId="77777777" w:rsidR="00732838" w:rsidRDefault="0073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F6945" w14:textId="77777777" w:rsidR="00732838" w:rsidRDefault="00732838">
      <w:pPr>
        <w:spacing w:after="0"/>
        <w:jc w:val="both"/>
      </w:pPr>
      <w:r>
        <w:separator/>
      </w:r>
    </w:p>
  </w:footnote>
  <w:footnote w:type="continuationSeparator" w:id="0">
    <w:p w14:paraId="4E7D0C1B" w14:textId="77777777" w:rsidR="00732838" w:rsidRDefault="00732838">
      <w:pPr>
        <w:spacing w:after="0"/>
        <w:jc w:val="both"/>
      </w:pPr>
      <w:r>
        <w:continuationSeparator/>
      </w:r>
    </w:p>
  </w:footnote>
  <w:footnote w:id="1">
    <w:p w14:paraId="695F54FB" w14:textId="187B5A21" w:rsidR="00E11A35" w:rsidRDefault="0030004F">
      <w:pPr>
        <w:pStyle w:val="footnotedescription"/>
      </w:pPr>
      <w:r>
        <w:rPr>
          <w:rStyle w:val="footnotemark"/>
        </w:rPr>
        <w:footnoteRef/>
      </w:r>
      <w:r>
        <w:t xml:space="preserve"> Lahter täidetakse juhul, kui taotlus on saanud määruse § 15 lõikes 6 sätestatud positiivse hinnangu</w:t>
      </w:r>
      <w:r w:rsidR="00A46A5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113EC"/>
    <w:multiLevelType w:val="hybridMultilevel"/>
    <w:tmpl w:val="B5BA4C76"/>
    <w:lvl w:ilvl="0" w:tplc="48E27C5E">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7D138EC"/>
    <w:multiLevelType w:val="hybridMultilevel"/>
    <w:tmpl w:val="57D63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35"/>
    <w:rsid w:val="00056A7B"/>
    <w:rsid w:val="001B14FA"/>
    <w:rsid w:val="001C0807"/>
    <w:rsid w:val="001F4A5D"/>
    <w:rsid w:val="00247480"/>
    <w:rsid w:val="002E55E6"/>
    <w:rsid w:val="0030004F"/>
    <w:rsid w:val="00300395"/>
    <w:rsid w:val="00312D31"/>
    <w:rsid w:val="00331832"/>
    <w:rsid w:val="003537B5"/>
    <w:rsid w:val="00380A65"/>
    <w:rsid w:val="003E1AA4"/>
    <w:rsid w:val="004A3963"/>
    <w:rsid w:val="004B54D2"/>
    <w:rsid w:val="004D7A1F"/>
    <w:rsid w:val="00535581"/>
    <w:rsid w:val="00556D58"/>
    <w:rsid w:val="00587109"/>
    <w:rsid w:val="00696C49"/>
    <w:rsid w:val="006C3FB8"/>
    <w:rsid w:val="00732838"/>
    <w:rsid w:val="00733D72"/>
    <w:rsid w:val="007D6EDA"/>
    <w:rsid w:val="007E2945"/>
    <w:rsid w:val="007F0D64"/>
    <w:rsid w:val="008E1C66"/>
    <w:rsid w:val="00951618"/>
    <w:rsid w:val="00A01618"/>
    <w:rsid w:val="00A14A00"/>
    <w:rsid w:val="00A37A7E"/>
    <w:rsid w:val="00A46A52"/>
    <w:rsid w:val="00A7189E"/>
    <w:rsid w:val="00A94D97"/>
    <w:rsid w:val="00AA2EEA"/>
    <w:rsid w:val="00B213CC"/>
    <w:rsid w:val="00B83848"/>
    <w:rsid w:val="00BE45A4"/>
    <w:rsid w:val="00C64A9B"/>
    <w:rsid w:val="00CB5D04"/>
    <w:rsid w:val="00CF4018"/>
    <w:rsid w:val="00D11018"/>
    <w:rsid w:val="00D65054"/>
    <w:rsid w:val="00E11A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C76"/>
  <w15:docId w15:val="{C0568E46-ABE4-4D54-A15A-E38125D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Loendi l›ik,References,numbered list"/>
    <w:basedOn w:val="Normaallaad"/>
    <w:link w:val="LoendilikMrk"/>
    <w:uiPriority w:val="34"/>
    <w:qFormat/>
    <w:rsid w:val="002E55E6"/>
    <w:pPr>
      <w:spacing w:after="200" w:line="276" w:lineRule="auto"/>
      <w:ind w:left="720"/>
      <w:contextualSpacing/>
    </w:pPr>
    <w:rPr>
      <w:rFonts w:asciiTheme="minorHAnsi" w:eastAsiaTheme="minorHAnsi" w:hAnsiTheme="minorHAnsi" w:cstheme="minorBidi"/>
      <w:color w:val="auto"/>
      <w:lang w:eastAsia="en-US"/>
    </w:rPr>
  </w:style>
  <w:style w:type="character" w:customStyle="1" w:styleId="LoendilikMrk">
    <w:name w:val="Loendi lõik Märk"/>
    <w:aliases w:val="Mummuga loetelu Märk,Loendi l›ik Märk,References Märk,numbered list Märk"/>
    <w:link w:val="Loendilik"/>
    <w:uiPriority w:val="34"/>
    <w:locked/>
    <w:rsid w:val="002E55E6"/>
    <w:rPr>
      <w:rFonts w:eastAsiaTheme="minorHAnsi"/>
      <w:lang w:eastAsia="en-US"/>
    </w:rPr>
  </w:style>
  <w:style w:type="character" w:styleId="Kommentaariviide">
    <w:name w:val="annotation reference"/>
    <w:basedOn w:val="Liguvaikefont"/>
    <w:uiPriority w:val="99"/>
    <w:semiHidden/>
    <w:unhideWhenUsed/>
    <w:rsid w:val="003537B5"/>
    <w:rPr>
      <w:sz w:val="16"/>
      <w:szCs w:val="16"/>
    </w:rPr>
  </w:style>
  <w:style w:type="paragraph" w:styleId="Kommentaaritekst">
    <w:name w:val="annotation text"/>
    <w:basedOn w:val="Normaallaad"/>
    <w:link w:val="KommentaaritekstMrk"/>
    <w:uiPriority w:val="99"/>
    <w:unhideWhenUsed/>
    <w:rsid w:val="003537B5"/>
    <w:pPr>
      <w:spacing w:line="240" w:lineRule="auto"/>
    </w:pPr>
    <w:rPr>
      <w:sz w:val="20"/>
      <w:szCs w:val="20"/>
    </w:rPr>
  </w:style>
  <w:style w:type="character" w:customStyle="1" w:styleId="KommentaaritekstMrk">
    <w:name w:val="Kommentaari tekst Märk"/>
    <w:basedOn w:val="Liguvaikefont"/>
    <w:link w:val="Kommentaaritekst"/>
    <w:uiPriority w:val="99"/>
    <w:rsid w:val="003537B5"/>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3537B5"/>
    <w:rPr>
      <w:b/>
      <w:bCs/>
    </w:rPr>
  </w:style>
  <w:style w:type="character" w:customStyle="1" w:styleId="KommentaariteemaMrk">
    <w:name w:val="Kommentaari teema Märk"/>
    <w:basedOn w:val="KommentaaritekstMrk"/>
    <w:link w:val="Kommentaariteema"/>
    <w:uiPriority w:val="99"/>
    <w:semiHidden/>
    <w:rsid w:val="003537B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1510</Words>
  <Characters>8763</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cp:lastModifiedBy>Microsofti konto</cp:lastModifiedBy>
  <cp:revision>8</cp:revision>
  <dcterms:created xsi:type="dcterms:W3CDTF">2024-08-26T06:31:00Z</dcterms:created>
  <dcterms:modified xsi:type="dcterms:W3CDTF">2024-08-26T07:10:00Z</dcterms:modified>
</cp:coreProperties>
</file>